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0B" w:rsidRDefault="002062D8" w:rsidP="0032734C">
      <w:pPr>
        <w:pStyle w:val="H2"/>
        <w:widowControl w:val="0"/>
        <w:spacing w:after="0"/>
      </w:pPr>
      <w:r>
        <w:t>NESA Program Annual Course Reports</w:t>
      </w:r>
    </w:p>
    <w:p w:rsidR="0041030B" w:rsidRDefault="0041030B" w:rsidP="0032734C">
      <w:pPr>
        <w:widowControl w:val="0"/>
        <w:spacing w:line="240" w:lineRule="auto"/>
      </w:pPr>
    </w:p>
    <w:p w:rsidR="0041030B" w:rsidRDefault="0041030B" w:rsidP="0032734C">
      <w:pPr>
        <w:pStyle w:val="BlockSeparato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pPr>
      <w:r>
        <w:t>Q1 NESA Program Annual Course Report</w:t>
      </w:r>
    </w:p>
    <w:p w:rsidR="0041030B" w:rsidRDefault="0041030B" w:rsidP="0032734C">
      <w:pPr>
        <w:widowControl w:val="0"/>
        <w:spacing w:line="240" w:lineRule="auto"/>
      </w:pPr>
    </w:p>
    <w:p w:rsidR="00EE0FB3" w:rsidRDefault="002062D8" w:rsidP="0032734C">
      <w:pPr>
        <w:widowControl w:val="0"/>
        <w:spacing w:line="240" w:lineRule="auto"/>
        <w:rPr>
          <w:b/>
        </w:rPr>
      </w:pPr>
      <w:r>
        <w:t xml:space="preserve">Q2 </w:t>
      </w:r>
      <w:proofErr w:type="gramStart"/>
      <w:r>
        <w:rPr>
          <w:b/>
        </w:rPr>
        <w:t>About the NESA Annual Course Report</w:t>
      </w:r>
      <w:r>
        <w:br/>
        <w:t xml:space="preserve"> </w:t>
      </w:r>
      <w:r>
        <w:br/>
        <w:t>This</w:t>
      </w:r>
      <w:proofErr w:type="gramEnd"/>
      <w:r>
        <w:t xml:space="preserve"> Annual Course Report requires course leads to report on NESA courses once per year, usually </w:t>
      </w:r>
      <w:r>
        <w:rPr>
          <w:u w:val="single"/>
        </w:rPr>
        <w:t xml:space="preserve">in </w:t>
      </w:r>
      <w:r>
        <w:rPr>
          <w:b/>
          <w:u w:val="single"/>
        </w:rPr>
        <w:t xml:space="preserve">April </w:t>
      </w:r>
      <w:r>
        <w:rPr>
          <w:u w:val="single"/>
        </w:rPr>
        <w:t>but sometimes earlier in the school year</w:t>
      </w:r>
      <w:r>
        <w:t>.</w:t>
      </w:r>
      <w:r>
        <w:br/>
        <w:t xml:space="preserve"> </w:t>
      </w:r>
      <w:r>
        <w:br/>
        <w:t>This survey will enable you to quickly and efficiently discuss and convey information required for:</w:t>
      </w:r>
      <w:r>
        <w:br/>
        <w:t xml:space="preserve"> - Course reporting, for course level and stream level improvement,</w:t>
      </w:r>
      <w:r>
        <w:br/>
        <w:t xml:space="preserve"> - Curriculum Coordinating Committee,</w:t>
      </w:r>
      <w:r>
        <w:br/>
        <w:t xml:space="preserve"> - Program evaluation, and</w:t>
      </w:r>
      <w:r>
        <w:br/>
        <w:t xml:space="preserve"> - NEPAB.</w:t>
      </w:r>
      <w:r>
        <w:br/>
        <w:t xml:space="preserve"> </w:t>
      </w:r>
      <w:r>
        <w:br/>
        <w:t xml:space="preserve"> </w:t>
      </w:r>
      <w:r>
        <w:br/>
      </w:r>
      <w:r>
        <w:rPr>
          <w:b/>
          <w:u w:val="single"/>
        </w:rPr>
        <w:t>TEACHING FACULTY</w:t>
      </w:r>
      <w:r>
        <w:rPr>
          <w:b/>
        </w:rPr>
        <w:t>:</w:t>
      </w:r>
    </w:p>
    <w:p w:rsidR="00EE0FB3" w:rsidRDefault="002062D8" w:rsidP="0032734C">
      <w:pPr>
        <w:widowControl w:val="0"/>
        <w:spacing w:line="240" w:lineRule="auto"/>
      </w:pPr>
      <w:r>
        <w:t>A Word version of the Annual Course Report form has been emailed to you with the unique link to the survey. As course lead, you can use this Word version to help your course team gather the required information.</w:t>
      </w:r>
    </w:p>
    <w:p w:rsidR="00EE0FB3" w:rsidRDefault="00EE0FB3" w:rsidP="0032734C">
      <w:pPr>
        <w:widowControl w:val="0"/>
        <w:spacing w:line="240" w:lineRule="auto"/>
        <w:rPr>
          <w:b/>
        </w:rPr>
      </w:pPr>
    </w:p>
    <w:p w:rsidR="00EE0FB3" w:rsidRDefault="002062D8" w:rsidP="0032734C">
      <w:pPr>
        <w:widowControl w:val="0"/>
        <w:spacing w:line="240" w:lineRule="auto"/>
        <w:rPr>
          <w:b/>
        </w:rPr>
      </w:pPr>
      <w:r>
        <w:rPr>
          <w:b/>
        </w:rPr>
        <w:t xml:space="preserve">You will not be able to return to the survey to change your answers, so please begin the survey </w:t>
      </w:r>
      <w:r>
        <w:rPr>
          <w:b/>
          <w:u w:val="single"/>
        </w:rPr>
        <w:t>only when you have all of the required information</w:t>
      </w:r>
      <w:r>
        <w:rPr>
          <w:b/>
        </w:rPr>
        <w:t xml:space="preserve"> (as identified in the document previously circulated).</w:t>
      </w:r>
    </w:p>
    <w:p w:rsidR="00EE0FB3" w:rsidRDefault="00EE0FB3" w:rsidP="0032734C">
      <w:pPr>
        <w:widowControl w:val="0"/>
        <w:spacing w:line="240" w:lineRule="auto"/>
      </w:pPr>
    </w:p>
    <w:p w:rsidR="00EE0FB3" w:rsidRDefault="00EE0FB3" w:rsidP="0032734C">
      <w:pPr>
        <w:widowControl w:val="0"/>
        <w:spacing w:line="240" w:lineRule="auto"/>
      </w:pPr>
      <w:r>
        <w:t>A</w:t>
      </w:r>
      <w:r w:rsidR="002062D8">
        <w:t xml:space="preserve">fter consulting with your course team, please complete this online Annual Course Report survey for </w:t>
      </w:r>
      <w:r w:rsidR="002062D8">
        <w:rPr>
          <w:u w:val="single"/>
        </w:rPr>
        <w:t>one course at a time</w:t>
      </w:r>
      <w:r w:rsidR="002062D8">
        <w:t xml:space="preserve">. </w:t>
      </w:r>
    </w:p>
    <w:p w:rsidR="00EE0FB3" w:rsidRDefault="00EE0FB3" w:rsidP="0032734C">
      <w:pPr>
        <w:widowControl w:val="0"/>
        <w:spacing w:line="240" w:lineRule="auto"/>
        <w:rPr>
          <w:b/>
        </w:rPr>
      </w:pPr>
    </w:p>
    <w:p w:rsidR="00EE0FB3" w:rsidRDefault="002062D8" w:rsidP="0032734C">
      <w:pPr>
        <w:widowControl w:val="0"/>
        <w:spacing w:line="240" w:lineRule="auto"/>
      </w:pPr>
      <w:r>
        <w:rPr>
          <w:b/>
        </w:rPr>
        <w:t>If you are course lead for more than one course during the year, you will be sent a separate unique link</w:t>
      </w:r>
      <w:r>
        <w:t xml:space="preserve"> for the Annual Course Report </w:t>
      </w:r>
      <w:r>
        <w:rPr>
          <w:b/>
          <w:u w:val="single"/>
        </w:rPr>
        <w:t>for each course</w:t>
      </w:r>
      <w:r>
        <w:t xml:space="preserve">.  </w:t>
      </w:r>
    </w:p>
    <w:p w:rsidR="00EE0FB3" w:rsidRDefault="002062D8" w:rsidP="0032734C">
      <w:pPr>
        <w:widowControl w:val="0"/>
        <w:spacing w:line="240" w:lineRule="auto"/>
        <w:rPr>
          <w:b/>
        </w:rPr>
      </w:pPr>
      <w:r>
        <w:br/>
      </w:r>
      <w:r>
        <w:rPr>
          <w:b/>
          <w:u w:val="single"/>
        </w:rPr>
        <w:t>ACADEMIC ADVISORS</w:t>
      </w:r>
      <w:r>
        <w:rPr>
          <w:b/>
        </w:rPr>
        <w:t>:</w:t>
      </w:r>
    </w:p>
    <w:p w:rsidR="0041030B" w:rsidRDefault="002062D8" w:rsidP="0032734C">
      <w:pPr>
        <w:widowControl w:val="0"/>
        <w:spacing w:line="240" w:lineRule="auto"/>
      </w:pPr>
      <w:r>
        <w:t xml:space="preserve">The information required is (1) the </w:t>
      </w:r>
      <w:r>
        <w:rPr>
          <w:b/>
        </w:rPr>
        <w:t xml:space="preserve">number of students </w:t>
      </w:r>
      <w:r>
        <w:t xml:space="preserve">who were in the following programs, by year: BN Regular 4-Year Program - Year 1, Year 2, Year 3, or Year 4; BNAD Program - Year 1 or Year 2 and (2) the </w:t>
      </w:r>
      <w:r>
        <w:rPr>
          <w:b/>
        </w:rPr>
        <w:t>number of students</w:t>
      </w:r>
      <w:r>
        <w:t xml:space="preserve"> who withdrew, transferred, were unsuccessful, and graduated, by BN (4 year) cohort and BNAD cohort. </w:t>
      </w:r>
    </w:p>
    <w:p w:rsidR="0041030B" w:rsidRDefault="0041030B" w:rsidP="0032734C">
      <w:pPr>
        <w:widowControl w:val="0"/>
        <w:spacing w:line="240" w:lineRule="auto"/>
      </w:pPr>
    </w:p>
    <w:p w:rsidR="00702638" w:rsidRDefault="00702638">
      <w:pPr>
        <w:rPr>
          <w:b/>
        </w:rPr>
      </w:pPr>
      <w:r>
        <w:rPr>
          <w:b/>
        </w:rPr>
        <w:br w:type="page"/>
      </w:r>
    </w:p>
    <w:p w:rsidR="0041030B" w:rsidRDefault="002062D8" w:rsidP="0032734C">
      <w:pPr>
        <w:widowControl w:val="0"/>
        <w:spacing w:line="240" w:lineRule="auto"/>
        <w:rPr>
          <w:b/>
        </w:rPr>
      </w:pPr>
      <w:r w:rsidRPr="00EE0FB3">
        <w:rPr>
          <w:b/>
        </w:rPr>
        <w:lastRenderedPageBreak/>
        <w:t>Q</w:t>
      </w:r>
      <w:r w:rsidR="009A3C67">
        <w:rPr>
          <w:b/>
        </w:rPr>
        <w:t>2</w:t>
      </w:r>
      <w:r w:rsidRPr="00EE0FB3">
        <w:rPr>
          <w:b/>
        </w:rPr>
        <w:t xml:space="preserve"> </w:t>
      </w:r>
      <w:proofErr w:type="gramStart"/>
      <w:r w:rsidRPr="00EE0FB3">
        <w:rPr>
          <w:b/>
        </w:rPr>
        <w:t>For</w:t>
      </w:r>
      <w:proofErr w:type="gramEnd"/>
      <w:r w:rsidRPr="00EE0FB3">
        <w:rPr>
          <w:b/>
        </w:rPr>
        <w:t xml:space="preserve"> which school year are you reporting?</w:t>
      </w:r>
    </w:p>
    <w:p w:rsidR="00EE0FB3" w:rsidRPr="00EE0FB3" w:rsidRDefault="00EE0FB3" w:rsidP="0032734C">
      <w:pPr>
        <w:widowControl w:val="0"/>
        <w:spacing w:line="240" w:lineRule="auto"/>
        <w:rPr>
          <w:b/>
        </w:rPr>
      </w:pPr>
    </w:p>
    <w:p w:rsidR="0041030B" w:rsidRDefault="002062D8" w:rsidP="00EB72E8">
      <w:pPr>
        <w:pStyle w:val="ListParagraph"/>
        <w:widowControl w:val="0"/>
        <w:numPr>
          <w:ilvl w:val="0"/>
          <w:numId w:val="3"/>
        </w:numPr>
        <w:spacing w:before="0"/>
      </w:pPr>
      <w:r>
        <w:t xml:space="preserve">MAY-AUG 2012, SEPT-DEC 2012, JAN-APR 2013 </w:t>
      </w:r>
    </w:p>
    <w:p w:rsidR="0041030B" w:rsidRDefault="002062D8" w:rsidP="00EB72E8">
      <w:pPr>
        <w:pStyle w:val="ListParagraph"/>
        <w:widowControl w:val="0"/>
        <w:numPr>
          <w:ilvl w:val="0"/>
          <w:numId w:val="3"/>
        </w:numPr>
        <w:spacing w:before="0"/>
      </w:pPr>
      <w:r>
        <w:t xml:space="preserve">MAY-AUG 2013, SEPT-DEC 2013, JAN-APR 2014 </w:t>
      </w:r>
    </w:p>
    <w:p w:rsidR="0041030B" w:rsidRDefault="002062D8" w:rsidP="00EB72E8">
      <w:pPr>
        <w:pStyle w:val="ListParagraph"/>
        <w:widowControl w:val="0"/>
        <w:numPr>
          <w:ilvl w:val="0"/>
          <w:numId w:val="3"/>
        </w:numPr>
        <w:spacing w:before="0"/>
      </w:pPr>
      <w:r>
        <w:t xml:space="preserve">MAY-AUG 2014, SEPT-DEC 2014, JAN-APR 2015 </w:t>
      </w:r>
    </w:p>
    <w:p w:rsidR="0041030B" w:rsidRDefault="002062D8" w:rsidP="00EB72E8">
      <w:pPr>
        <w:pStyle w:val="ListParagraph"/>
        <w:widowControl w:val="0"/>
        <w:numPr>
          <w:ilvl w:val="0"/>
          <w:numId w:val="3"/>
        </w:numPr>
        <w:spacing w:before="0"/>
      </w:pPr>
      <w:r>
        <w:t xml:space="preserve">MAY-AUG 2015, SEPT-DEC 2015, JAN-APR 2016 </w:t>
      </w:r>
    </w:p>
    <w:p w:rsidR="0041030B" w:rsidRDefault="002062D8" w:rsidP="00EB72E8">
      <w:pPr>
        <w:pStyle w:val="ListParagraph"/>
        <w:widowControl w:val="0"/>
        <w:numPr>
          <w:ilvl w:val="0"/>
          <w:numId w:val="3"/>
        </w:numPr>
        <w:spacing w:before="0"/>
      </w:pPr>
      <w:r>
        <w:t xml:space="preserve">MAY-AUG 2016, SEPT-DEC 2016, JAN-APR 2017 </w:t>
      </w:r>
    </w:p>
    <w:p w:rsidR="0041030B" w:rsidRDefault="002062D8" w:rsidP="00EB72E8">
      <w:pPr>
        <w:pStyle w:val="ListParagraph"/>
        <w:widowControl w:val="0"/>
        <w:numPr>
          <w:ilvl w:val="0"/>
          <w:numId w:val="3"/>
        </w:numPr>
        <w:spacing w:before="0"/>
      </w:pPr>
      <w:r>
        <w:t xml:space="preserve">MAY-AUG 2017, SEPT-DEC 2017, JAN-APR 2018 </w:t>
      </w:r>
    </w:p>
    <w:p w:rsidR="0041030B" w:rsidRDefault="002062D8" w:rsidP="00EB72E8">
      <w:pPr>
        <w:pStyle w:val="ListParagraph"/>
        <w:widowControl w:val="0"/>
        <w:numPr>
          <w:ilvl w:val="0"/>
          <w:numId w:val="3"/>
        </w:numPr>
        <w:spacing w:before="0"/>
      </w:pPr>
      <w:r>
        <w:t xml:space="preserve">MAY-AUG 2018, SEPT-DEC 2018, JAN-APR 2019 </w:t>
      </w:r>
    </w:p>
    <w:p w:rsidR="0041030B" w:rsidRDefault="002062D8" w:rsidP="00EB72E8">
      <w:pPr>
        <w:pStyle w:val="ListParagraph"/>
        <w:widowControl w:val="0"/>
        <w:numPr>
          <w:ilvl w:val="0"/>
          <w:numId w:val="3"/>
        </w:numPr>
        <w:spacing w:before="0"/>
      </w:pPr>
      <w:r>
        <w:t xml:space="preserve">MAY-AUG 2019, SEPT-DEC 2019, JAN-APR 2020 </w:t>
      </w:r>
    </w:p>
    <w:p w:rsidR="00EE0FB3" w:rsidRDefault="00EE0FB3" w:rsidP="0032734C">
      <w:pPr>
        <w:widowControl w:val="0"/>
        <w:spacing w:line="240" w:lineRule="auto"/>
      </w:pPr>
    </w:p>
    <w:p w:rsidR="009A3C67" w:rsidRDefault="009A3C67" w:rsidP="009A3C67">
      <w:pPr>
        <w:widowControl w:val="0"/>
        <w:spacing w:line="240" w:lineRule="auto"/>
        <w:rPr>
          <w:b/>
        </w:rPr>
      </w:pPr>
      <w:r w:rsidRPr="002062D8">
        <w:rPr>
          <w:b/>
        </w:rPr>
        <w:t>Q</w:t>
      </w:r>
      <w:r>
        <w:rPr>
          <w:b/>
        </w:rPr>
        <w:t>3</w:t>
      </w:r>
      <w:r w:rsidRPr="002062D8">
        <w:rPr>
          <w:b/>
        </w:rPr>
        <w:t xml:space="preserve"> </w:t>
      </w:r>
      <w:proofErr w:type="gramStart"/>
      <w:r w:rsidRPr="002062D8">
        <w:rPr>
          <w:b/>
        </w:rPr>
        <w:t>Through</w:t>
      </w:r>
      <w:proofErr w:type="gramEnd"/>
      <w:r w:rsidRPr="002062D8">
        <w:rPr>
          <w:b/>
        </w:rPr>
        <w:t xml:space="preserve"> which </w:t>
      </w:r>
      <w:r w:rsidRPr="002062D8">
        <w:rPr>
          <w:b/>
          <w:u w:val="single"/>
        </w:rPr>
        <w:t xml:space="preserve">site </w:t>
      </w:r>
      <w:r w:rsidRPr="002062D8">
        <w:rPr>
          <w:b/>
        </w:rPr>
        <w:t>do NESA students take this course or have this experience? (For which site are you reporting?)</w:t>
      </w:r>
    </w:p>
    <w:p w:rsidR="009A3C67" w:rsidRPr="002062D8" w:rsidRDefault="009A3C67" w:rsidP="009A3C67">
      <w:pPr>
        <w:widowControl w:val="0"/>
        <w:spacing w:line="240" w:lineRule="auto"/>
        <w:rPr>
          <w:b/>
        </w:rPr>
      </w:pPr>
    </w:p>
    <w:p w:rsidR="009A3C67" w:rsidRPr="002062D8" w:rsidRDefault="009A3C67" w:rsidP="009A3C67">
      <w:pPr>
        <w:pStyle w:val="ListParagraph"/>
        <w:widowControl w:val="0"/>
        <w:numPr>
          <w:ilvl w:val="0"/>
          <w:numId w:val="6"/>
        </w:numPr>
      </w:pPr>
      <w:r w:rsidRPr="002062D8">
        <w:t xml:space="preserve">LC </w:t>
      </w:r>
    </w:p>
    <w:p w:rsidR="009A3C67" w:rsidRPr="002062D8" w:rsidRDefault="009A3C67" w:rsidP="009A3C67">
      <w:pPr>
        <w:pStyle w:val="ListParagraph"/>
        <w:widowControl w:val="0"/>
        <w:numPr>
          <w:ilvl w:val="0"/>
          <w:numId w:val="6"/>
        </w:numPr>
      </w:pPr>
      <w:r w:rsidRPr="002062D8">
        <w:t xml:space="preserve">U of L </w:t>
      </w:r>
    </w:p>
    <w:p w:rsidR="009A3C67" w:rsidRDefault="009A3C67" w:rsidP="009A3C67">
      <w:pPr>
        <w:widowControl w:val="0"/>
        <w:spacing w:line="240" w:lineRule="auto"/>
      </w:pPr>
    </w:p>
    <w:p w:rsidR="009A3C67" w:rsidRPr="002062D8" w:rsidRDefault="009A3C67" w:rsidP="009A3C67">
      <w:pPr>
        <w:widowControl w:val="0"/>
        <w:spacing w:line="240" w:lineRule="auto"/>
        <w:rPr>
          <w:b/>
        </w:rPr>
      </w:pPr>
      <w:r>
        <w:rPr>
          <w:b/>
        </w:rPr>
        <w:t>Q4</w:t>
      </w:r>
      <w:r w:rsidRPr="002062D8">
        <w:rPr>
          <w:b/>
        </w:rPr>
        <w:t xml:space="preserve"> </w:t>
      </w:r>
      <w:proofErr w:type="gramStart"/>
      <w:r w:rsidRPr="002062D8">
        <w:rPr>
          <w:b/>
        </w:rPr>
        <w:t>If</w:t>
      </w:r>
      <w:proofErr w:type="gramEnd"/>
      <w:r w:rsidRPr="002062D8">
        <w:rPr>
          <w:b/>
        </w:rPr>
        <w:t xml:space="preserve"> we have any questions about your responses, we would like to contact you for clarification. Please provide the best </w:t>
      </w:r>
      <w:r w:rsidRPr="002062D8">
        <w:rPr>
          <w:b/>
          <w:u w:val="single"/>
        </w:rPr>
        <w:t>office or cell number and email</w:t>
      </w:r>
      <w:r w:rsidRPr="002062D8">
        <w:rPr>
          <w:b/>
        </w:rPr>
        <w:t xml:space="preserve"> at which to reach you.</w:t>
      </w:r>
    </w:p>
    <w:p w:rsidR="009A3C67" w:rsidRDefault="009A3C67" w:rsidP="009A3C67">
      <w:pPr>
        <w:widowControl w:val="0"/>
        <w:spacing w:line="240" w:lineRule="auto"/>
      </w:pPr>
    </w:p>
    <w:p w:rsidR="009A3C67" w:rsidRPr="008A6413" w:rsidRDefault="008A6413" w:rsidP="009A3C67">
      <w:pPr>
        <w:widowControl w:val="0"/>
        <w:spacing w:line="240" w:lineRule="auto"/>
        <w:rPr>
          <w:u w:val="single"/>
        </w:rPr>
      </w:pPr>
      <w:r>
        <w:rPr>
          <w:u w:val="single"/>
        </w:rPr>
        <w:tab/>
      </w:r>
      <w:r>
        <w:rPr>
          <w:u w:val="single"/>
        </w:rPr>
        <w:tab/>
      </w:r>
      <w:r>
        <w:rPr>
          <w:u w:val="single"/>
        </w:rPr>
        <w:tab/>
      </w:r>
      <w:r>
        <w:rPr>
          <w:u w:val="single"/>
        </w:rPr>
        <w:tab/>
      </w:r>
      <w:bookmarkStart w:id="0" w:name="_GoBack"/>
      <w:bookmarkEnd w:id="0"/>
    </w:p>
    <w:p w:rsidR="009A3C67" w:rsidRDefault="009A3C67" w:rsidP="009A3C67">
      <w:pPr>
        <w:widowControl w:val="0"/>
        <w:spacing w:line="240" w:lineRule="auto"/>
      </w:pPr>
    </w:p>
    <w:p w:rsidR="0041030B" w:rsidRDefault="002062D8" w:rsidP="0032734C">
      <w:pPr>
        <w:widowControl w:val="0"/>
        <w:spacing w:line="240" w:lineRule="auto"/>
        <w:rPr>
          <w:b/>
        </w:rPr>
      </w:pPr>
      <w:r w:rsidRPr="00EE0FB3">
        <w:rPr>
          <w:b/>
        </w:rPr>
        <w:t>Q</w:t>
      </w:r>
      <w:r w:rsidR="009A3C67">
        <w:rPr>
          <w:b/>
        </w:rPr>
        <w:t>5</w:t>
      </w:r>
      <w:r w:rsidRPr="00EE0FB3">
        <w:rPr>
          <w:b/>
        </w:rPr>
        <w:t xml:space="preserve"> Are you an Academic Advisor? (Is your name </w:t>
      </w:r>
      <w:r w:rsidRPr="00EE0FB3">
        <w:rPr>
          <w:b/>
          <w:u w:val="single"/>
        </w:rPr>
        <w:t>Sherry Hogeweide</w:t>
      </w:r>
      <w:r w:rsidRPr="00EE0FB3">
        <w:rPr>
          <w:b/>
        </w:rPr>
        <w:t>?)</w:t>
      </w:r>
    </w:p>
    <w:p w:rsidR="00EE0FB3" w:rsidRPr="00EE0FB3" w:rsidRDefault="00EE0FB3" w:rsidP="0032734C">
      <w:pPr>
        <w:widowControl w:val="0"/>
        <w:spacing w:line="240" w:lineRule="auto"/>
        <w:rPr>
          <w:b/>
        </w:rPr>
      </w:pPr>
    </w:p>
    <w:p w:rsidR="0041030B" w:rsidRDefault="002062D8" w:rsidP="00EB72E8">
      <w:pPr>
        <w:pStyle w:val="ListParagraph"/>
        <w:widowControl w:val="0"/>
        <w:numPr>
          <w:ilvl w:val="0"/>
          <w:numId w:val="4"/>
        </w:numPr>
        <w:spacing w:before="0"/>
      </w:pPr>
      <w:r>
        <w:t xml:space="preserve">No </w:t>
      </w:r>
    </w:p>
    <w:p w:rsidR="0041030B" w:rsidRDefault="002062D8" w:rsidP="00EB72E8">
      <w:pPr>
        <w:pStyle w:val="ListParagraph"/>
        <w:widowControl w:val="0"/>
        <w:numPr>
          <w:ilvl w:val="0"/>
          <w:numId w:val="4"/>
        </w:numPr>
        <w:spacing w:before="0"/>
      </w:pPr>
      <w:r>
        <w:t xml:space="preserve">Yes, my name is Sherry Hogeweide! </w:t>
      </w:r>
      <w:r w:rsidR="00EE0FB3">
        <w:t>(</w:t>
      </w:r>
      <w:r w:rsidR="00EE0FB3" w:rsidRPr="009A3C67">
        <w:rPr>
          <w:b/>
          <w:color w:val="FFFFFF" w:themeColor="background1"/>
          <w:highlight w:val="black"/>
          <w:u w:val="single"/>
        </w:rPr>
        <w:t>SKIP TO ACADEMIC ADVISING SECTION</w:t>
      </w:r>
      <w:r w:rsidR="00EE0FB3">
        <w:t>)</w:t>
      </w:r>
    </w:p>
    <w:p w:rsidR="00EE0FB3" w:rsidRDefault="00EE0FB3" w:rsidP="0032734C">
      <w:pPr>
        <w:widowControl w:val="0"/>
        <w:spacing w:line="240" w:lineRule="auto"/>
      </w:pPr>
    </w:p>
    <w:p w:rsidR="004A0E6C" w:rsidRPr="004A0E6C" w:rsidRDefault="004A0E6C" w:rsidP="0032734C">
      <w:pPr>
        <w:widowControl w:val="0"/>
        <w:spacing w:line="240" w:lineRule="auto"/>
        <w:rPr>
          <w:rFonts w:ascii="Arial" w:hAnsi="Arial" w:cs="Arial"/>
          <w:b/>
          <w:shd w:val="clear" w:color="auto" w:fill="FFFFFF"/>
        </w:rPr>
      </w:pPr>
      <w:r w:rsidRPr="004A0E6C">
        <w:rPr>
          <w:b/>
        </w:rPr>
        <w:t>Q</w:t>
      </w:r>
      <w:r w:rsidR="009A3C67">
        <w:rPr>
          <w:b/>
        </w:rPr>
        <w:t>6</w:t>
      </w:r>
      <w:r w:rsidRPr="004A0E6C">
        <w:rPr>
          <w:b/>
        </w:rPr>
        <w:t xml:space="preserve"> </w:t>
      </w:r>
      <w:r w:rsidRPr="004A0E6C">
        <w:rPr>
          <w:rFonts w:ascii="Arial" w:hAnsi="Arial" w:cs="Arial"/>
          <w:b/>
          <w:shd w:val="clear" w:color="auto" w:fill="FFFFFF"/>
        </w:rPr>
        <w:t>Are you reporting exclusively on SPHERE or simulation labs?</w:t>
      </w:r>
    </w:p>
    <w:p w:rsidR="004A0E6C" w:rsidRPr="004A0E6C" w:rsidRDefault="004A0E6C" w:rsidP="004A0E6C">
      <w:pPr>
        <w:pStyle w:val="ListParagraph"/>
        <w:widowControl w:val="0"/>
        <w:numPr>
          <w:ilvl w:val="0"/>
          <w:numId w:val="4"/>
        </w:numPr>
        <w:spacing w:before="0"/>
      </w:pPr>
      <w:r w:rsidRPr="004A0E6C">
        <w:t xml:space="preserve">No </w:t>
      </w:r>
    </w:p>
    <w:p w:rsidR="004A0E6C" w:rsidRPr="004A0E6C" w:rsidRDefault="004A0E6C" w:rsidP="004A0E6C">
      <w:pPr>
        <w:pStyle w:val="ListParagraph"/>
        <w:widowControl w:val="0"/>
        <w:numPr>
          <w:ilvl w:val="0"/>
          <w:numId w:val="4"/>
        </w:numPr>
        <w:spacing w:before="0"/>
      </w:pPr>
      <w:r w:rsidRPr="004A0E6C">
        <w:t>Yes</w:t>
      </w:r>
      <w:r>
        <w:t xml:space="preserve"> (</w:t>
      </w:r>
      <w:r w:rsidRPr="009A3C67">
        <w:rPr>
          <w:b/>
          <w:color w:val="FFFFFF" w:themeColor="background1"/>
          <w:highlight w:val="black"/>
          <w:u w:val="single"/>
        </w:rPr>
        <w:t>SKIP TO SIM LAB SECTION</w:t>
      </w:r>
      <w:r>
        <w:t>)</w:t>
      </w:r>
    </w:p>
    <w:p w:rsidR="004A0E6C" w:rsidRPr="004A0E6C" w:rsidRDefault="004A0E6C" w:rsidP="0032734C">
      <w:pPr>
        <w:widowControl w:val="0"/>
        <w:spacing w:line="240" w:lineRule="auto"/>
      </w:pPr>
    </w:p>
    <w:p w:rsidR="0041030B" w:rsidRPr="00EE0FB3" w:rsidRDefault="002062D8" w:rsidP="0032734C">
      <w:pPr>
        <w:widowControl w:val="0"/>
        <w:spacing w:line="240" w:lineRule="auto"/>
        <w:rPr>
          <w:b/>
        </w:rPr>
      </w:pPr>
      <w:r w:rsidRPr="00EE0FB3">
        <w:rPr>
          <w:b/>
        </w:rPr>
        <w:t xml:space="preserve">Q7 </w:t>
      </w:r>
      <w:proofErr w:type="gramStart"/>
      <w:r w:rsidRPr="00EE0FB3">
        <w:rPr>
          <w:b/>
        </w:rPr>
        <w:t>For</w:t>
      </w:r>
      <w:proofErr w:type="gramEnd"/>
      <w:r w:rsidRPr="00EE0FB3">
        <w:rPr>
          <w:b/>
        </w:rPr>
        <w:t xml:space="preserve"> which NESA course are you reporting in this survey?</w:t>
      </w:r>
      <w:r w:rsidRPr="00EE0FB3">
        <w:rPr>
          <w:b/>
        </w:rPr>
        <w:br/>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1150 - Concepts of Health I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1155 - Concepts of Health II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1163 - Nursing Practice I (HIH)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1173 - Nursing Practice 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1181 (BNAD) - Introduction to Nursing (PS)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1182 (BNAD) - Health Assessment (HIH)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NURS 2125 (BNAD) HIH II Mat/Child/</w:t>
      </w:r>
      <w:proofErr w:type="spellStart"/>
      <w:r w:rsidRPr="00EE0FB3">
        <w:rPr>
          <w:color w:val="000000" w:themeColor="text1"/>
        </w:rPr>
        <w:t>Peds</w:t>
      </w:r>
      <w:proofErr w:type="spellEnd"/>
      <w:r w:rsidRPr="00EE0FB3">
        <w:rPr>
          <w:color w:val="000000" w:themeColor="text1"/>
        </w:rPr>
        <w:t xml:space="preserv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2250 - HIH I </w:t>
      </w:r>
      <w:proofErr w:type="spellStart"/>
      <w:r w:rsidRPr="00EE0FB3">
        <w:rPr>
          <w:color w:val="000000" w:themeColor="text1"/>
        </w:rPr>
        <w:t>MedSurg</w:t>
      </w:r>
      <w:proofErr w:type="spellEnd"/>
      <w:r w:rsidRPr="00EE0FB3">
        <w:rPr>
          <w:color w:val="000000" w:themeColor="text1"/>
        </w:rPr>
        <w:t xml:space="preserv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2254 - HIH II Mat/Child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NURS 2255 - Nursing Practice IV Mat/Child/</w:t>
      </w:r>
      <w:proofErr w:type="spellStart"/>
      <w:r w:rsidRPr="00EE0FB3">
        <w:rPr>
          <w:color w:val="000000" w:themeColor="text1"/>
        </w:rPr>
        <w:t>Peds</w:t>
      </w:r>
      <w:proofErr w:type="spellEnd"/>
      <w:r w:rsidRPr="00EE0FB3">
        <w:rPr>
          <w:color w:val="000000" w:themeColor="text1"/>
        </w:rPr>
        <w:t xml:space="preserve"> (BNAD)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2263 - Nursing Practice III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2263 - Nursing Practice III (BNAD)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2279 - Pro </w:t>
      </w:r>
      <w:proofErr w:type="spellStart"/>
      <w:r w:rsidRPr="00EE0FB3">
        <w:rPr>
          <w:color w:val="000000" w:themeColor="text1"/>
        </w:rPr>
        <w:t>Sem</w:t>
      </w:r>
      <w:proofErr w:type="spellEnd"/>
      <w:r w:rsidRPr="00EE0FB3">
        <w:rPr>
          <w:color w:val="000000" w:themeColor="text1"/>
        </w:rPr>
        <w:t xml:space="preserve"> 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lastRenderedPageBreak/>
        <w:t xml:space="preserve">NSG 2290 - Applied Therapeutics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NSG 2293 - Nursing Practice IV (Mat/Child)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3020 - HIH III (CH)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3125 - HIH IV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3135 - Pro </w:t>
      </w:r>
      <w:proofErr w:type="spellStart"/>
      <w:r w:rsidRPr="00EE0FB3">
        <w:rPr>
          <w:color w:val="000000" w:themeColor="text1"/>
        </w:rPr>
        <w:t>Sem</w:t>
      </w:r>
      <w:proofErr w:type="spellEnd"/>
      <w:r w:rsidRPr="00EE0FB3">
        <w:rPr>
          <w:color w:val="000000" w:themeColor="text1"/>
        </w:rPr>
        <w:t xml:space="preserve"> 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3230 - HIH V (AC)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3360 - Nursing Research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4135 - Pro </w:t>
      </w:r>
      <w:proofErr w:type="spellStart"/>
      <w:r w:rsidRPr="00EE0FB3">
        <w:rPr>
          <w:color w:val="000000" w:themeColor="text1"/>
        </w:rPr>
        <w:t>Sem</w:t>
      </w:r>
      <w:proofErr w:type="spellEnd"/>
      <w:r w:rsidRPr="00EE0FB3">
        <w:rPr>
          <w:color w:val="000000" w:themeColor="text1"/>
        </w:rPr>
        <w:t xml:space="preserve"> III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4510 - Nursing Practice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4511 - Nursing Practice (BNAD) (MH)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4520 - Nursing Practice (CH)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4530 - Nursing Practice (Rural Acute) </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 xml:space="preserve">NURS 4750 - Senior Clinical Consolidation </w:t>
      </w:r>
    </w:p>
    <w:p w:rsidR="0041030B" w:rsidRPr="002062D8" w:rsidRDefault="002062D8" w:rsidP="00EB72E8">
      <w:pPr>
        <w:pStyle w:val="ListParagraph"/>
        <w:widowControl w:val="0"/>
        <w:numPr>
          <w:ilvl w:val="0"/>
          <w:numId w:val="5"/>
        </w:numPr>
        <w:spacing w:before="0"/>
        <w:rPr>
          <w:b/>
          <w:color w:val="000000" w:themeColor="text1"/>
        </w:rPr>
      </w:pPr>
      <w:r w:rsidRPr="002062D8">
        <w:rPr>
          <w:b/>
          <w:color w:val="000000" w:themeColor="text1"/>
        </w:rPr>
        <w:t>Simulation and/or Skills Lab</w:t>
      </w:r>
    </w:p>
    <w:p w:rsidR="0041030B" w:rsidRPr="00EE0FB3" w:rsidRDefault="002062D8" w:rsidP="00EB72E8">
      <w:pPr>
        <w:pStyle w:val="ListParagraph"/>
        <w:widowControl w:val="0"/>
        <w:numPr>
          <w:ilvl w:val="0"/>
          <w:numId w:val="5"/>
        </w:numPr>
        <w:spacing w:before="0"/>
        <w:rPr>
          <w:color w:val="000000" w:themeColor="text1"/>
        </w:rPr>
      </w:pPr>
      <w:r w:rsidRPr="00EE0FB3">
        <w:rPr>
          <w:color w:val="000000" w:themeColor="text1"/>
        </w:rPr>
        <w:t>Other (please specify) ________________________________________________</w:t>
      </w:r>
    </w:p>
    <w:p w:rsidR="002062D8" w:rsidRDefault="002062D8" w:rsidP="0032734C">
      <w:pPr>
        <w:widowControl w:val="0"/>
        <w:rPr>
          <w:b/>
        </w:rPr>
      </w:pPr>
    </w:p>
    <w:p w:rsidR="0041030B" w:rsidRPr="002062D8" w:rsidRDefault="002062D8" w:rsidP="0032734C">
      <w:pPr>
        <w:widowControl w:val="0"/>
        <w:spacing w:line="240" w:lineRule="auto"/>
        <w:rPr>
          <w:b/>
        </w:rPr>
      </w:pPr>
      <w:r w:rsidRPr="002062D8">
        <w:rPr>
          <w:b/>
        </w:rPr>
        <w:t>Q</w:t>
      </w:r>
      <w:r w:rsidR="009A3C67">
        <w:rPr>
          <w:b/>
        </w:rPr>
        <w:t>8</w:t>
      </w:r>
      <w:r w:rsidRPr="002062D8">
        <w:rPr>
          <w:b/>
        </w:rPr>
        <w:t xml:space="preserve"> Course Statistics</w:t>
      </w:r>
      <w:r w:rsidRPr="002062D8">
        <w:rPr>
          <w:b/>
        </w:rPr>
        <w:br/>
      </w:r>
    </w:p>
    <w:p w:rsidR="0041030B" w:rsidRDefault="002062D8" w:rsidP="0032734C">
      <w:pPr>
        <w:widowControl w:val="0"/>
        <w:spacing w:line="240" w:lineRule="auto"/>
        <w:rPr>
          <w:b/>
        </w:rPr>
      </w:pPr>
      <w:r w:rsidRPr="002062D8">
        <w:rPr>
          <w:b/>
        </w:rPr>
        <w:t>Q</w:t>
      </w:r>
      <w:r w:rsidR="009A3C67">
        <w:rPr>
          <w:b/>
        </w:rPr>
        <w:t>9</w:t>
      </w:r>
      <w:r w:rsidRPr="002062D8">
        <w:rPr>
          <w:b/>
        </w:rPr>
        <w:t xml:space="preserve"> Please select the type of course this is:</w:t>
      </w:r>
    </w:p>
    <w:p w:rsidR="002062D8" w:rsidRPr="002062D8" w:rsidRDefault="002062D8" w:rsidP="0032734C">
      <w:pPr>
        <w:widowControl w:val="0"/>
        <w:spacing w:line="240" w:lineRule="auto"/>
        <w:rPr>
          <w:b/>
        </w:rPr>
      </w:pPr>
    </w:p>
    <w:p w:rsidR="0041030B" w:rsidRDefault="002062D8" w:rsidP="00EB72E8">
      <w:pPr>
        <w:pStyle w:val="ListParagraph"/>
        <w:widowControl w:val="0"/>
        <w:numPr>
          <w:ilvl w:val="0"/>
          <w:numId w:val="7"/>
        </w:numPr>
        <w:ind w:left="720"/>
      </w:pPr>
      <w:r>
        <w:t xml:space="preserve">Primarily or entirely </w:t>
      </w:r>
      <w:r w:rsidRPr="002062D8">
        <w:rPr>
          <w:b/>
          <w:u w:val="single"/>
        </w:rPr>
        <w:t>theory</w:t>
      </w:r>
      <w:r>
        <w:t xml:space="preserve"> </w:t>
      </w:r>
    </w:p>
    <w:p w:rsidR="0041030B" w:rsidRDefault="002062D8" w:rsidP="00EB72E8">
      <w:pPr>
        <w:pStyle w:val="ListParagraph"/>
        <w:widowControl w:val="0"/>
        <w:numPr>
          <w:ilvl w:val="0"/>
          <w:numId w:val="7"/>
        </w:numPr>
        <w:ind w:left="720"/>
      </w:pPr>
      <w:r>
        <w:t xml:space="preserve">Primarily or entirely </w:t>
      </w:r>
      <w:r w:rsidRPr="002062D8">
        <w:rPr>
          <w:b/>
          <w:u w:val="single"/>
        </w:rPr>
        <w:t>practice</w:t>
      </w:r>
      <w:r>
        <w:t xml:space="preserve"> </w:t>
      </w:r>
    </w:p>
    <w:p w:rsidR="0041030B" w:rsidRDefault="002062D8" w:rsidP="00EB72E8">
      <w:pPr>
        <w:pStyle w:val="ListParagraph"/>
        <w:widowControl w:val="0"/>
        <w:numPr>
          <w:ilvl w:val="1"/>
          <w:numId w:val="8"/>
        </w:numPr>
      </w:pPr>
      <w:r>
        <w:t xml:space="preserve">A </w:t>
      </w:r>
      <w:r w:rsidRPr="002062D8">
        <w:rPr>
          <w:b/>
          <w:u w:val="single"/>
        </w:rPr>
        <w:t xml:space="preserve">mix </w:t>
      </w:r>
      <w:r>
        <w:t xml:space="preserve">of theory </w:t>
      </w:r>
      <w:r w:rsidRPr="002062D8">
        <w:rPr>
          <w:b/>
          <w:u w:val="single"/>
        </w:rPr>
        <w:t>and</w:t>
      </w:r>
      <w:r>
        <w:t xml:space="preserve"> practice </w:t>
      </w:r>
    </w:p>
    <w:p w:rsidR="0041030B" w:rsidRDefault="0041030B" w:rsidP="0032734C">
      <w:pPr>
        <w:widowControl w:val="0"/>
        <w:spacing w:line="240" w:lineRule="auto"/>
      </w:pPr>
    </w:p>
    <w:p w:rsidR="009A3C67" w:rsidRDefault="009A3C67" w:rsidP="009A3C67">
      <w:pPr>
        <w:widowControl w:val="0"/>
        <w:spacing w:line="240" w:lineRule="auto"/>
        <w:rPr>
          <w:b/>
        </w:rPr>
      </w:pPr>
      <w:r w:rsidRPr="002062D8">
        <w:rPr>
          <w:b/>
        </w:rPr>
        <w:t>Q</w:t>
      </w:r>
      <w:r>
        <w:rPr>
          <w:b/>
        </w:rPr>
        <w:t>10</w:t>
      </w:r>
      <w:r w:rsidRPr="002062D8">
        <w:rPr>
          <w:b/>
        </w:rPr>
        <w:t xml:space="preserve"> Please indicate from </w:t>
      </w:r>
      <w:r w:rsidRPr="002062D8">
        <w:rPr>
          <w:b/>
          <w:u w:val="single"/>
        </w:rPr>
        <w:t>which NESA BN Program</w:t>
      </w:r>
      <w:r w:rsidRPr="002062D8">
        <w:rPr>
          <w:b/>
        </w:rPr>
        <w:t xml:space="preserve"> you have students in this course:</w:t>
      </w:r>
    </w:p>
    <w:p w:rsidR="009A3C67" w:rsidRPr="002062D8" w:rsidRDefault="009A3C67" w:rsidP="009A3C67">
      <w:pPr>
        <w:widowControl w:val="0"/>
        <w:spacing w:line="240" w:lineRule="auto"/>
        <w:rPr>
          <w:b/>
        </w:rPr>
      </w:pPr>
    </w:p>
    <w:p w:rsidR="009A3C67" w:rsidRDefault="009A3C67" w:rsidP="004942FE">
      <w:pPr>
        <w:pStyle w:val="ListParagraph"/>
        <w:widowControl w:val="0"/>
        <w:numPr>
          <w:ilvl w:val="0"/>
          <w:numId w:val="9"/>
        </w:numPr>
        <w:spacing w:before="0"/>
      </w:pPr>
      <w:r>
        <w:t xml:space="preserve">Students Enrolled in the </w:t>
      </w:r>
      <w:r w:rsidRPr="002062D8">
        <w:rPr>
          <w:b/>
        </w:rPr>
        <w:t>Regular BN Program</w:t>
      </w:r>
      <w:r>
        <w:t xml:space="preserve"> </w:t>
      </w:r>
    </w:p>
    <w:p w:rsidR="009A3C67" w:rsidRDefault="009A3C67" w:rsidP="004942FE">
      <w:pPr>
        <w:pStyle w:val="ListParagraph"/>
        <w:widowControl w:val="0"/>
        <w:numPr>
          <w:ilvl w:val="0"/>
          <w:numId w:val="9"/>
        </w:numPr>
        <w:spacing w:before="0"/>
      </w:pPr>
      <w:r>
        <w:t xml:space="preserve">Students Enrolled in the </w:t>
      </w:r>
      <w:r w:rsidRPr="002062D8">
        <w:rPr>
          <w:b/>
        </w:rPr>
        <w:t>BNAD Program</w:t>
      </w:r>
      <w:r>
        <w:t xml:space="preserve"> </w:t>
      </w:r>
    </w:p>
    <w:p w:rsidR="009A3C67" w:rsidRDefault="009A3C67" w:rsidP="004942FE">
      <w:pPr>
        <w:pStyle w:val="ListParagraph"/>
        <w:widowControl w:val="0"/>
        <w:numPr>
          <w:ilvl w:val="0"/>
          <w:numId w:val="9"/>
        </w:numPr>
        <w:spacing w:before="0"/>
      </w:pPr>
      <w:r>
        <w:t xml:space="preserve">Students Enrolled in </w:t>
      </w:r>
      <w:r w:rsidRPr="002062D8">
        <w:rPr>
          <w:b/>
          <w:u w:val="single"/>
        </w:rPr>
        <w:t>Both</w:t>
      </w:r>
      <w:r w:rsidRPr="002062D8">
        <w:rPr>
          <w:b/>
        </w:rPr>
        <w:t xml:space="preserve"> </w:t>
      </w:r>
      <w:r>
        <w:t xml:space="preserve">Regular BN </w:t>
      </w:r>
      <w:r w:rsidRPr="002062D8">
        <w:rPr>
          <w:b/>
          <w:u w:val="single"/>
        </w:rPr>
        <w:t>and</w:t>
      </w:r>
      <w:r w:rsidRPr="002062D8">
        <w:rPr>
          <w:b/>
        </w:rPr>
        <w:t xml:space="preserve"> </w:t>
      </w:r>
      <w:r>
        <w:t xml:space="preserve">BNAD Program </w:t>
      </w:r>
    </w:p>
    <w:p w:rsidR="009A3C67" w:rsidRDefault="009A3C67" w:rsidP="009A3C67">
      <w:pPr>
        <w:widowControl w:val="0"/>
        <w:spacing w:line="240" w:lineRule="auto"/>
      </w:pPr>
    </w:p>
    <w:p w:rsidR="00EC55DD" w:rsidRDefault="00EC55DD">
      <w:pPr>
        <w:rPr>
          <w:b/>
        </w:rPr>
      </w:pPr>
      <w:r>
        <w:rPr>
          <w:b/>
        </w:rPr>
        <w:br w:type="page"/>
      </w:r>
    </w:p>
    <w:p w:rsidR="00EC55DD" w:rsidRPr="00EC55DD" w:rsidRDefault="00EC55DD" w:rsidP="00EC55DD">
      <w:pPr>
        <w:widowControl w:val="0"/>
        <w:spacing w:line="240" w:lineRule="auto"/>
      </w:pPr>
      <w:r w:rsidRPr="00EC55DD">
        <w:rPr>
          <w:b/>
        </w:rPr>
        <w:lastRenderedPageBreak/>
        <w:t xml:space="preserve">Q11 </w:t>
      </w:r>
      <w:r w:rsidRPr="00EC55DD">
        <w:t xml:space="preserve">Please indicate the total </w:t>
      </w:r>
      <w:r w:rsidRPr="00EC55DD">
        <w:rPr>
          <w:b/>
          <w:u w:val="single"/>
        </w:rPr>
        <w:t>enrollment in this course</w:t>
      </w:r>
      <w:r w:rsidRPr="00EC55DD">
        <w:t xml:space="preserve"> </w:t>
      </w:r>
      <w:r>
        <w:t xml:space="preserve">and </w:t>
      </w:r>
      <w:r w:rsidRPr="00EC55DD">
        <w:t xml:space="preserve">the </w:t>
      </w:r>
      <w:r w:rsidRPr="00EC55DD">
        <w:rPr>
          <w:b/>
          <w:u w:val="single"/>
        </w:rPr>
        <w:t>number of sections</w:t>
      </w:r>
      <w:r w:rsidRPr="00EC55DD">
        <w:t xml:space="preserve"> for each semester this course was taught this </w:t>
      </w:r>
      <w:r w:rsidRPr="00EC55DD">
        <w:rPr>
          <w:u w:val="single"/>
        </w:rPr>
        <w:t>past year</w:t>
      </w:r>
      <w:r w:rsidRPr="00EC55DD">
        <w:t xml:space="preserve">. Please note that the textbox will </w:t>
      </w:r>
      <w:r w:rsidRPr="00EC55DD">
        <w:rPr>
          <w:u w:val="single"/>
        </w:rPr>
        <w:t>only accept numbers</w:t>
      </w:r>
      <w:r w:rsidRPr="00EC55DD">
        <w:t xml:space="preserve">. </w:t>
      </w:r>
      <w:r>
        <w:rPr>
          <w:b/>
        </w:rPr>
        <w:t xml:space="preserve"> </w:t>
      </w:r>
      <w:r w:rsidRPr="00EC55DD">
        <w:br/>
        <w:t xml:space="preserve"> </w:t>
      </w:r>
      <w:r w:rsidRPr="00EC55DD">
        <w:br/>
      </w:r>
    </w:p>
    <w:tbl>
      <w:tblPr>
        <w:tblStyle w:val="TableGrid"/>
        <w:tblW w:w="0" w:type="auto"/>
        <w:tblInd w:w="355" w:type="dxa"/>
        <w:tblLook w:val="04A0" w:firstRow="1" w:lastRow="0" w:firstColumn="1" w:lastColumn="0" w:noHBand="0" w:noVBand="1"/>
      </w:tblPr>
      <w:tblGrid>
        <w:gridCol w:w="966"/>
        <w:gridCol w:w="2994"/>
        <w:gridCol w:w="1980"/>
      </w:tblGrid>
      <w:tr w:rsidR="00EC55DD" w:rsidRPr="00EC55DD" w:rsidTr="00EC55DD">
        <w:trPr>
          <w:trHeight w:val="432"/>
        </w:trPr>
        <w:tc>
          <w:tcPr>
            <w:tcW w:w="966" w:type="dxa"/>
            <w:vAlign w:val="center"/>
          </w:tcPr>
          <w:p w:rsidR="00EC55DD" w:rsidRPr="00EC55DD" w:rsidRDefault="00EC55DD" w:rsidP="00EC55DD">
            <w:pPr>
              <w:widowControl w:val="0"/>
              <w:jc w:val="center"/>
              <w:rPr>
                <w:b/>
              </w:rPr>
            </w:pPr>
            <w:r w:rsidRPr="00EC55DD">
              <w:rPr>
                <w:b/>
              </w:rPr>
              <w:t>#</w:t>
            </w:r>
          </w:p>
        </w:tc>
        <w:tc>
          <w:tcPr>
            <w:tcW w:w="2994" w:type="dxa"/>
            <w:vAlign w:val="center"/>
          </w:tcPr>
          <w:p w:rsidR="00EC55DD" w:rsidRPr="00EC55DD" w:rsidRDefault="00EC55DD" w:rsidP="00EC55DD">
            <w:pPr>
              <w:widowControl w:val="0"/>
              <w:rPr>
                <w:b/>
              </w:rPr>
            </w:pPr>
            <w:r w:rsidRPr="00EC55DD">
              <w:rPr>
                <w:b/>
              </w:rPr>
              <w:t>DETAIL</w:t>
            </w:r>
          </w:p>
        </w:tc>
        <w:tc>
          <w:tcPr>
            <w:tcW w:w="1980" w:type="dxa"/>
            <w:vAlign w:val="center"/>
          </w:tcPr>
          <w:p w:rsidR="00EC55DD" w:rsidRPr="00EC55DD" w:rsidRDefault="00EC55DD" w:rsidP="00EC55DD">
            <w:pPr>
              <w:widowControl w:val="0"/>
              <w:rPr>
                <w:b/>
              </w:rPr>
            </w:pPr>
            <w:r w:rsidRPr="00EC55DD">
              <w:rPr>
                <w:b/>
              </w:rPr>
              <w:t>SEMESTER</w:t>
            </w:r>
          </w:p>
        </w:tc>
      </w:tr>
      <w:tr w:rsidR="00EC55DD" w:rsidTr="00EC55DD">
        <w:trPr>
          <w:trHeight w:val="432"/>
        </w:trPr>
        <w:tc>
          <w:tcPr>
            <w:tcW w:w="966" w:type="dxa"/>
            <w:tcBorders>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p>
        </w:tc>
        <w:tc>
          <w:tcPr>
            <w:tcW w:w="2994"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r>
              <w:t>Total # Enrolled in Course</w:t>
            </w:r>
          </w:p>
        </w:tc>
        <w:tc>
          <w:tcPr>
            <w:tcW w:w="1980" w:type="dxa"/>
            <w:vMerge w:val="restart"/>
            <w:tcBorders>
              <w:left w:val="single" w:sz="4" w:space="0" w:color="BFBFBF" w:themeColor="background1" w:themeShade="BF"/>
            </w:tcBorders>
            <w:vAlign w:val="center"/>
          </w:tcPr>
          <w:p w:rsidR="00EC55DD" w:rsidRDefault="00EC55DD" w:rsidP="00EC55DD">
            <w:pPr>
              <w:widowControl w:val="0"/>
            </w:pPr>
            <w:r>
              <w:t>May – Aug.</w:t>
            </w:r>
          </w:p>
        </w:tc>
      </w:tr>
      <w:tr w:rsidR="00EC55DD" w:rsidTr="00EC55DD">
        <w:trPr>
          <w:trHeight w:val="432"/>
        </w:trPr>
        <w:tc>
          <w:tcPr>
            <w:tcW w:w="966" w:type="dxa"/>
            <w:tcBorders>
              <w:top w:val="single" w:sz="4" w:space="0" w:color="BFBFBF" w:themeColor="background1" w:themeShade="BF"/>
              <w:bottom w:val="single" w:sz="12" w:space="0" w:color="auto"/>
              <w:right w:val="single" w:sz="4" w:space="0" w:color="BFBFBF" w:themeColor="background1" w:themeShade="BF"/>
            </w:tcBorders>
            <w:vAlign w:val="center"/>
          </w:tcPr>
          <w:p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rsidR="00EC55DD" w:rsidRDefault="00EC55DD" w:rsidP="00EC55DD">
            <w:pPr>
              <w:widowControl w:val="0"/>
            </w:pPr>
            <w:r>
              <w:t># Course Sections</w:t>
            </w:r>
          </w:p>
        </w:tc>
        <w:tc>
          <w:tcPr>
            <w:tcW w:w="1980" w:type="dxa"/>
            <w:vMerge/>
            <w:tcBorders>
              <w:left w:val="single" w:sz="4" w:space="0" w:color="BFBFBF" w:themeColor="background1" w:themeShade="BF"/>
              <w:bottom w:val="single" w:sz="12" w:space="0" w:color="auto"/>
            </w:tcBorders>
            <w:vAlign w:val="center"/>
          </w:tcPr>
          <w:p w:rsidR="00EC55DD" w:rsidRDefault="00EC55DD" w:rsidP="00EC55DD">
            <w:pPr>
              <w:widowControl w:val="0"/>
            </w:pPr>
          </w:p>
        </w:tc>
      </w:tr>
      <w:tr w:rsidR="00EC55DD" w:rsidTr="00EC55DD">
        <w:trPr>
          <w:trHeight w:val="432"/>
        </w:trPr>
        <w:tc>
          <w:tcPr>
            <w:tcW w:w="966" w:type="dxa"/>
            <w:tcBorders>
              <w:top w:val="single" w:sz="12" w:space="0" w:color="auto"/>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p>
        </w:tc>
        <w:tc>
          <w:tcPr>
            <w:tcW w:w="299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r>
              <w:t>Total # Enrolled in Course</w:t>
            </w:r>
          </w:p>
        </w:tc>
        <w:tc>
          <w:tcPr>
            <w:tcW w:w="1980" w:type="dxa"/>
            <w:vMerge w:val="restart"/>
            <w:tcBorders>
              <w:top w:val="single" w:sz="12" w:space="0" w:color="auto"/>
              <w:left w:val="single" w:sz="4" w:space="0" w:color="BFBFBF" w:themeColor="background1" w:themeShade="BF"/>
            </w:tcBorders>
            <w:vAlign w:val="center"/>
          </w:tcPr>
          <w:p w:rsidR="00EC55DD" w:rsidRDefault="00EC55DD" w:rsidP="00EC55DD">
            <w:pPr>
              <w:widowControl w:val="0"/>
            </w:pPr>
            <w:r w:rsidRPr="009615C1">
              <w:t>Sept. – Dec.</w:t>
            </w:r>
          </w:p>
        </w:tc>
      </w:tr>
      <w:tr w:rsidR="00EC55DD" w:rsidTr="00EC55DD">
        <w:trPr>
          <w:trHeight w:val="432"/>
        </w:trPr>
        <w:tc>
          <w:tcPr>
            <w:tcW w:w="966" w:type="dxa"/>
            <w:tcBorders>
              <w:top w:val="single" w:sz="4" w:space="0" w:color="BFBFBF" w:themeColor="background1" w:themeShade="BF"/>
              <w:bottom w:val="single" w:sz="12" w:space="0" w:color="auto"/>
              <w:right w:val="single" w:sz="4" w:space="0" w:color="BFBFBF" w:themeColor="background1" w:themeShade="BF"/>
            </w:tcBorders>
            <w:vAlign w:val="center"/>
          </w:tcPr>
          <w:p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rsidR="00EC55DD" w:rsidRDefault="00EC55DD" w:rsidP="00EC55DD">
            <w:pPr>
              <w:widowControl w:val="0"/>
            </w:pPr>
            <w:r>
              <w:t># Course Sections</w:t>
            </w:r>
          </w:p>
        </w:tc>
        <w:tc>
          <w:tcPr>
            <w:tcW w:w="1980" w:type="dxa"/>
            <w:vMerge/>
            <w:tcBorders>
              <w:left w:val="single" w:sz="4" w:space="0" w:color="BFBFBF" w:themeColor="background1" w:themeShade="BF"/>
              <w:bottom w:val="single" w:sz="12" w:space="0" w:color="auto"/>
            </w:tcBorders>
            <w:vAlign w:val="center"/>
          </w:tcPr>
          <w:p w:rsidR="00EC55DD" w:rsidRDefault="00EC55DD" w:rsidP="00EC55DD">
            <w:pPr>
              <w:widowControl w:val="0"/>
            </w:pPr>
          </w:p>
        </w:tc>
      </w:tr>
      <w:tr w:rsidR="00EC55DD" w:rsidTr="00EC55DD">
        <w:trPr>
          <w:trHeight w:val="432"/>
        </w:trPr>
        <w:tc>
          <w:tcPr>
            <w:tcW w:w="966" w:type="dxa"/>
            <w:tcBorders>
              <w:top w:val="single" w:sz="12" w:space="0" w:color="auto"/>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p>
        </w:tc>
        <w:tc>
          <w:tcPr>
            <w:tcW w:w="2994" w:type="dxa"/>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C55DD" w:rsidRDefault="00EC55DD" w:rsidP="00EC55DD">
            <w:pPr>
              <w:widowControl w:val="0"/>
            </w:pPr>
            <w:r>
              <w:t>Total # Enrolled in Course</w:t>
            </w:r>
          </w:p>
        </w:tc>
        <w:tc>
          <w:tcPr>
            <w:tcW w:w="1980" w:type="dxa"/>
            <w:vMerge w:val="restart"/>
            <w:tcBorders>
              <w:top w:val="single" w:sz="12" w:space="0" w:color="auto"/>
              <w:left w:val="single" w:sz="4" w:space="0" w:color="BFBFBF" w:themeColor="background1" w:themeShade="BF"/>
            </w:tcBorders>
            <w:vAlign w:val="center"/>
          </w:tcPr>
          <w:p w:rsidR="00EC55DD" w:rsidRDefault="00EC55DD" w:rsidP="00EC55DD">
            <w:pPr>
              <w:widowControl w:val="0"/>
            </w:pPr>
            <w:r w:rsidRPr="009615C1">
              <w:t>Jan. – Apr.</w:t>
            </w:r>
          </w:p>
        </w:tc>
      </w:tr>
      <w:tr w:rsidR="00EC55DD" w:rsidTr="00EC55DD">
        <w:trPr>
          <w:trHeight w:val="432"/>
        </w:trPr>
        <w:tc>
          <w:tcPr>
            <w:tcW w:w="966" w:type="dxa"/>
            <w:tcBorders>
              <w:top w:val="single" w:sz="4" w:space="0" w:color="BFBFBF" w:themeColor="background1" w:themeShade="BF"/>
              <w:right w:val="single" w:sz="4" w:space="0" w:color="BFBFBF" w:themeColor="background1" w:themeShade="BF"/>
            </w:tcBorders>
            <w:vAlign w:val="center"/>
          </w:tcPr>
          <w:p w:rsidR="00EC55DD" w:rsidRDefault="00EC55DD" w:rsidP="00EC55DD">
            <w:pPr>
              <w:widowControl w:val="0"/>
            </w:pPr>
          </w:p>
        </w:tc>
        <w:tc>
          <w:tcPr>
            <w:tcW w:w="2994" w:type="dxa"/>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EC55DD" w:rsidRDefault="00EC55DD" w:rsidP="00EC55DD">
            <w:pPr>
              <w:widowControl w:val="0"/>
            </w:pPr>
            <w:r>
              <w:t># Course Sections</w:t>
            </w:r>
          </w:p>
        </w:tc>
        <w:tc>
          <w:tcPr>
            <w:tcW w:w="1980" w:type="dxa"/>
            <w:vMerge/>
            <w:tcBorders>
              <w:left w:val="single" w:sz="4" w:space="0" w:color="BFBFBF" w:themeColor="background1" w:themeShade="BF"/>
            </w:tcBorders>
            <w:vAlign w:val="center"/>
          </w:tcPr>
          <w:p w:rsidR="00EC55DD" w:rsidRDefault="00EC55DD" w:rsidP="00EC55DD">
            <w:pPr>
              <w:widowControl w:val="0"/>
            </w:pPr>
          </w:p>
        </w:tc>
      </w:tr>
    </w:tbl>
    <w:p w:rsidR="00EC55DD" w:rsidRPr="00EC55DD" w:rsidRDefault="00EC55DD" w:rsidP="00EC55DD">
      <w:pPr>
        <w:widowControl w:val="0"/>
        <w:spacing w:line="240" w:lineRule="auto"/>
      </w:pPr>
    </w:p>
    <w:p w:rsidR="004572C6" w:rsidRPr="0032734C" w:rsidRDefault="004572C6" w:rsidP="004572C6">
      <w:pPr>
        <w:widowControl w:val="0"/>
        <w:spacing w:line="240" w:lineRule="auto"/>
        <w:rPr>
          <w:b/>
        </w:rPr>
      </w:pPr>
      <w:r w:rsidRPr="0032734C">
        <w:rPr>
          <w:b/>
        </w:rPr>
        <w:t>Q1</w:t>
      </w:r>
      <w:r>
        <w:rPr>
          <w:b/>
        </w:rPr>
        <w:t>2</w:t>
      </w:r>
      <w:r w:rsidRPr="0032734C">
        <w:rPr>
          <w:b/>
        </w:rPr>
        <w:t xml:space="preserve"> </w:t>
      </w:r>
      <w:proofErr w:type="gramStart"/>
      <w:r w:rsidRPr="0032734C">
        <w:rPr>
          <w:b/>
          <w:u w:val="single"/>
        </w:rPr>
        <w:t>For</w:t>
      </w:r>
      <w:proofErr w:type="gramEnd"/>
      <w:r w:rsidRPr="0032734C">
        <w:rPr>
          <w:b/>
          <w:u w:val="single"/>
        </w:rPr>
        <w:t xml:space="preserve"> Courses</w:t>
      </w:r>
      <w:r w:rsidRPr="0032734C">
        <w:rPr>
          <w:b/>
        </w:rPr>
        <w:t xml:space="preserve">: Please list the names of the instructors who taught this course over the past year. In each box, please type </w:t>
      </w:r>
      <w:r w:rsidRPr="0032734C">
        <w:rPr>
          <w:b/>
          <w:u w:val="single"/>
        </w:rPr>
        <w:t>one</w:t>
      </w:r>
      <w:r w:rsidRPr="0032734C">
        <w:rPr>
          <w:b/>
        </w:rPr>
        <w:t xml:space="preserve"> instructor's name (e.g. Jane Smith).</w:t>
      </w:r>
    </w:p>
    <w:p w:rsidR="00EC55DD" w:rsidRDefault="00EC55DD" w:rsidP="00EC55DD">
      <w:pPr>
        <w:widowControl w:val="0"/>
        <w:spacing w:line="240" w:lineRule="auto"/>
      </w:pPr>
    </w:p>
    <w:p w:rsidR="004572C6" w:rsidRPr="004572C6" w:rsidRDefault="004572C6" w:rsidP="004572C6">
      <w:pPr>
        <w:widowControl w:val="0"/>
        <w:spacing w:line="360" w:lineRule="auto"/>
        <w:ind w:left="360"/>
      </w:pPr>
      <w:r w:rsidRPr="004572C6">
        <w:t>Instructor name: ________________________________________________</w:t>
      </w:r>
    </w:p>
    <w:p w:rsidR="004572C6" w:rsidRPr="004572C6" w:rsidRDefault="004572C6" w:rsidP="004572C6">
      <w:pPr>
        <w:widowControl w:val="0"/>
        <w:spacing w:line="360" w:lineRule="auto"/>
        <w:ind w:left="360"/>
      </w:pPr>
      <w:r w:rsidRPr="004572C6">
        <w:t>Instructor name: ________________________________________________</w:t>
      </w:r>
    </w:p>
    <w:p w:rsidR="004572C6" w:rsidRPr="004572C6" w:rsidRDefault="004572C6" w:rsidP="004572C6">
      <w:pPr>
        <w:widowControl w:val="0"/>
        <w:spacing w:line="360" w:lineRule="auto"/>
        <w:ind w:left="360"/>
      </w:pPr>
      <w:r w:rsidRPr="004572C6">
        <w:t>Instructor name: ________________________________________________</w:t>
      </w:r>
    </w:p>
    <w:p w:rsidR="004572C6" w:rsidRPr="004572C6" w:rsidRDefault="004572C6" w:rsidP="004572C6">
      <w:pPr>
        <w:widowControl w:val="0"/>
        <w:spacing w:line="360" w:lineRule="auto"/>
        <w:ind w:left="360"/>
      </w:pPr>
      <w:r w:rsidRPr="004572C6">
        <w:t>Instructor name: ________________________________________________</w:t>
      </w:r>
    </w:p>
    <w:p w:rsidR="004572C6" w:rsidRPr="004572C6" w:rsidRDefault="004572C6" w:rsidP="004572C6">
      <w:pPr>
        <w:widowControl w:val="0"/>
        <w:spacing w:line="360" w:lineRule="auto"/>
        <w:ind w:left="360"/>
      </w:pPr>
      <w:r w:rsidRPr="004572C6">
        <w:t>Instructor name: ________________________________________________</w:t>
      </w:r>
    </w:p>
    <w:p w:rsidR="004572C6" w:rsidRPr="004572C6" w:rsidRDefault="004572C6" w:rsidP="004572C6">
      <w:pPr>
        <w:widowControl w:val="0"/>
        <w:spacing w:line="360" w:lineRule="auto"/>
        <w:ind w:left="360"/>
      </w:pPr>
      <w:r w:rsidRPr="004572C6">
        <w:t>Instructor name: ________________________________________________</w:t>
      </w:r>
    </w:p>
    <w:p w:rsidR="004572C6" w:rsidRDefault="004572C6" w:rsidP="004572C6">
      <w:pPr>
        <w:widowControl w:val="0"/>
        <w:spacing w:line="360" w:lineRule="auto"/>
        <w:ind w:left="360"/>
      </w:pPr>
      <w:r w:rsidRPr="004572C6">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lastRenderedPageBreak/>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4572C6" w:rsidRDefault="004572C6" w:rsidP="004572C6">
      <w:pPr>
        <w:widowControl w:val="0"/>
        <w:spacing w:line="360" w:lineRule="auto"/>
        <w:ind w:left="360"/>
      </w:pPr>
      <w:r>
        <w:t>Instructor name: ________________________________________________</w:t>
      </w:r>
    </w:p>
    <w:p w:rsidR="0032734C" w:rsidRDefault="0032734C"/>
    <w:p w:rsidR="0032734C" w:rsidRPr="002062D8" w:rsidRDefault="0032734C" w:rsidP="0032734C">
      <w:pPr>
        <w:widowControl w:val="0"/>
        <w:shd w:val="clear" w:color="auto" w:fill="000000" w:themeFill="text1"/>
        <w:spacing w:line="240" w:lineRule="auto"/>
        <w:rPr>
          <w:b/>
        </w:rPr>
      </w:pPr>
      <w:r>
        <w:rPr>
          <w:b/>
        </w:rPr>
        <w:t>FOR THEORY AND CLINICAL COURSES:</w:t>
      </w: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Q1</w:t>
      </w:r>
      <w:r w:rsidR="004572C6">
        <w:rPr>
          <w:b/>
        </w:rPr>
        <w:t>3</w:t>
      </w:r>
      <w:r w:rsidRPr="0032734C">
        <w:rPr>
          <w:b/>
        </w:rPr>
        <w:t xml:space="preserve"> How many students were on </w:t>
      </w:r>
      <w:r w:rsidRPr="0032734C">
        <w:rPr>
          <w:b/>
          <w:u w:val="single"/>
        </w:rPr>
        <w:t>enhancement plans</w:t>
      </w:r>
      <w:r w:rsidRPr="0032734C">
        <w:rPr>
          <w:b/>
        </w:rPr>
        <w:t xml:space="preserve"> this year in this course?</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Q1</w:t>
      </w:r>
      <w:r w:rsidR="004572C6">
        <w:rPr>
          <w:b/>
        </w:rPr>
        <w:t>4</w:t>
      </w:r>
      <w:r w:rsidRPr="0032734C">
        <w:rPr>
          <w:b/>
        </w:rPr>
        <w:t xml:space="preserve"> Across all sections of this course, how many students were </w:t>
      </w:r>
      <w:r w:rsidRPr="0032734C">
        <w:rPr>
          <w:b/>
          <w:u w:val="single"/>
        </w:rPr>
        <w:t>unsuccessful in this course</w:t>
      </w:r>
      <w:r w:rsidRPr="0032734C">
        <w:rPr>
          <w:b/>
        </w:rPr>
        <w:t xml:space="preserve"> this year?</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Default="002062D8" w:rsidP="0032734C">
      <w:pPr>
        <w:widowControl w:val="0"/>
        <w:spacing w:line="240" w:lineRule="auto"/>
        <w:rPr>
          <w:b/>
        </w:rPr>
      </w:pPr>
      <w:r w:rsidRPr="0032734C">
        <w:rPr>
          <w:b/>
        </w:rPr>
        <w:t>Q1</w:t>
      </w:r>
      <w:r w:rsidR="004572C6">
        <w:rPr>
          <w:b/>
        </w:rPr>
        <w:t>5</w:t>
      </w:r>
      <w:r w:rsidRPr="0032734C">
        <w:rPr>
          <w:b/>
        </w:rPr>
        <w:t xml:space="preserve"> Across all sections of this course, how many students </w:t>
      </w:r>
      <w:r w:rsidRPr="0032734C">
        <w:rPr>
          <w:b/>
          <w:u w:val="single"/>
        </w:rPr>
        <w:t>withdrew from this course</w:t>
      </w:r>
      <w:r w:rsidRPr="0032734C">
        <w:rPr>
          <w:b/>
        </w:rPr>
        <w:t xml:space="preserve"> this year?</w:t>
      </w:r>
    </w:p>
    <w:p w:rsidR="0032734C" w:rsidRPr="0032734C" w:rsidRDefault="0032734C" w:rsidP="0032734C">
      <w:pPr>
        <w:widowControl w:val="0"/>
        <w:spacing w:line="240" w:lineRule="auto"/>
        <w:rPr>
          <w:b/>
        </w:rPr>
      </w:pPr>
    </w:p>
    <w:p w:rsidR="0041030B" w:rsidRDefault="002062D8" w:rsidP="0032734C">
      <w:pPr>
        <w:pStyle w:val="TextEntryLine"/>
        <w:widowControl w:val="0"/>
        <w:spacing w:before="0"/>
        <w:ind w:firstLine="400"/>
      </w:pPr>
      <w:r>
        <w:t>______________</w:t>
      </w:r>
    </w:p>
    <w:p w:rsidR="0041030B" w:rsidRDefault="0041030B" w:rsidP="0032734C">
      <w:pPr>
        <w:widowControl w:val="0"/>
        <w:spacing w:line="240" w:lineRule="auto"/>
      </w:pPr>
    </w:p>
    <w:p w:rsidR="0041030B" w:rsidRDefault="0041030B" w:rsidP="0032734C">
      <w:pPr>
        <w:widowControl w:val="0"/>
        <w:spacing w:line="240" w:lineRule="auto"/>
      </w:pPr>
    </w:p>
    <w:p w:rsidR="0041030B" w:rsidRPr="0032734C" w:rsidRDefault="002062D8" w:rsidP="0032734C">
      <w:pPr>
        <w:widowControl w:val="0"/>
        <w:spacing w:line="240" w:lineRule="auto"/>
        <w:rPr>
          <w:b/>
        </w:rPr>
      </w:pPr>
      <w:r w:rsidRPr="0032734C">
        <w:rPr>
          <w:b/>
        </w:rPr>
        <w:t>Q1</w:t>
      </w:r>
      <w:r w:rsidR="004572C6">
        <w:rPr>
          <w:b/>
        </w:rPr>
        <w:t>6</w:t>
      </w:r>
      <w:r w:rsidRPr="0032734C">
        <w:rPr>
          <w:b/>
        </w:rPr>
        <w:t xml:space="preserve"> As a course team, did you discuss and compare your grade distributions or pass/fail statistics over all sections to facilitate consistency between sections?</w:t>
      </w:r>
    </w:p>
    <w:p w:rsidR="0041030B" w:rsidRDefault="002062D8" w:rsidP="004942FE">
      <w:pPr>
        <w:pStyle w:val="ListParagraph"/>
        <w:widowControl w:val="0"/>
        <w:numPr>
          <w:ilvl w:val="0"/>
          <w:numId w:val="10"/>
        </w:numPr>
        <w:spacing w:before="0"/>
        <w:ind w:hanging="360"/>
      </w:pPr>
      <w:r>
        <w:t xml:space="preserve">Yes </w:t>
      </w:r>
    </w:p>
    <w:p w:rsidR="0041030B" w:rsidRDefault="002062D8" w:rsidP="004942FE">
      <w:pPr>
        <w:pStyle w:val="ListParagraph"/>
        <w:widowControl w:val="0"/>
        <w:numPr>
          <w:ilvl w:val="0"/>
          <w:numId w:val="10"/>
        </w:numPr>
        <w:spacing w:before="0"/>
        <w:ind w:hanging="360"/>
      </w:pPr>
      <w:r>
        <w:t xml:space="preserve">No </w:t>
      </w:r>
    </w:p>
    <w:p w:rsidR="0041030B" w:rsidRDefault="0041030B" w:rsidP="0032734C">
      <w:pPr>
        <w:widowControl w:val="0"/>
        <w:spacing w:line="240" w:lineRule="auto"/>
      </w:pPr>
    </w:p>
    <w:p w:rsidR="0041030B" w:rsidRDefault="0041030B" w:rsidP="0032734C">
      <w:pPr>
        <w:widowControl w:val="0"/>
        <w:spacing w:line="240" w:lineRule="auto"/>
      </w:pPr>
    </w:p>
    <w:p w:rsidR="004572C6" w:rsidRDefault="004572C6">
      <w:r>
        <w:br w:type="page"/>
      </w:r>
    </w:p>
    <w:p w:rsidR="001533AD" w:rsidRDefault="001533AD" w:rsidP="001533AD">
      <w:pPr>
        <w:widowControl w:val="0"/>
        <w:spacing w:line="240" w:lineRule="auto"/>
      </w:pPr>
      <w:r w:rsidRPr="0032734C">
        <w:rPr>
          <w:b/>
        </w:rPr>
        <w:lastRenderedPageBreak/>
        <w:t>Q</w:t>
      </w:r>
      <w:r>
        <w:rPr>
          <w:b/>
        </w:rPr>
        <w:t>17</w:t>
      </w:r>
      <w:r w:rsidRPr="0032734C">
        <w:rPr>
          <w:b/>
        </w:rPr>
        <w:t xml:space="preserve"> </w:t>
      </w:r>
      <w:r>
        <w:rPr>
          <w:b/>
        </w:rPr>
        <w:t>Which NESA Program</w:t>
      </w:r>
      <w:r w:rsidRPr="0032734C">
        <w:rPr>
          <w:b/>
        </w:rPr>
        <w:t xml:space="preserve"> text(s) are required in this course? </w:t>
      </w:r>
      <w:r>
        <w:t>Please select all that apply.</w:t>
      </w:r>
    </w:p>
    <w:p w:rsidR="001533AD" w:rsidRDefault="001533AD" w:rsidP="004942FE">
      <w:pPr>
        <w:pStyle w:val="ListParagraph"/>
        <w:keepNext/>
        <w:numPr>
          <w:ilvl w:val="0"/>
          <w:numId w:val="33"/>
        </w:numPr>
        <w:ind w:hanging="360"/>
      </w:pPr>
      <w:r>
        <w:t xml:space="preserve">Ackley, </w:t>
      </w:r>
      <w:proofErr w:type="spellStart"/>
      <w:r>
        <w:t>Ladwig</w:t>
      </w:r>
      <w:proofErr w:type="spellEnd"/>
      <w:r>
        <w:t xml:space="preserve">, </w:t>
      </w:r>
      <w:proofErr w:type="spellStart"/>
      <w:r>
        <w:t>Makic</w:t>
      </w:r>
      <w:proofErr w:type="spellEnd"/>
      <w:r>
        <w:t xml:space="preserve">. </w:t>
      </w:r>
      <w:r w:rsidRPr="001533AD">
        <w:rPr>
          <w:b/>
        </w:rPr>
        <w:t xml:space="preserve"> Nursing Diagnosis Handbook: An Evidence-based Guide to Planning Care.</w:t>
      </w:r>
      <w:r>
        <w:t xml:space="preserve"> Elsevier. </w:t>
      </w:r>
    </w:p>
    <w:p w:rsidR="001533AD" w:rsidRDefault="001533AD" w:rsidP="004942FE">
      <w:pPr>
        <w:pStyle w:val="ListParagraph"/>
        <w:keepNext/>
        <w:numPr>
          <w:ilvl w:val="0"/>
          <w:numId w:val="33"/>
        </w:numPr>
        <w:ind w:hanging="360"/>
      </w:pPr>
      <w:r>
        <w:t>Alfaro-</w:t>
      </w:r>
      <w:proofErr w:type="spellStart"/>
      <w:r>
        <w:t>LeFevre</w:t>
      </w:r>
      <w:proofErr w:type="spellEnd"/>
      <w:r>
        <w:t xml:space="preserve">. </w:t>
      </w:r>
      <w:r>
        <w:rPr>
          <w:b/>
        </w:rPr>
        <w:t>Applying Nursing Process: The Foundation for Clinical Reasoning</w:t>
      </w:r>
      <w:r>
        <w:t xml:space="preserve">. Lippincott Williams &amp; Wilkins. </w:t>
      </w:r>
    </w:p>
    <w:p w:rsidR="001533AD" w:rsidRDefault="001533AD" w:rsidP="004942FE">
      <w:pPr>
        <w:pStyle w:val="ListParagraph"/>
        <w:keepNext/>
        <w:numPr>
          <w:ilvl w:val="0"/>
          <w:numId w:val="33"/>
        </w:numPr>
        <w:ind w:hanging="360"/>
      </w:pPr>
      <w:r>
        <w:t xml:space="preserve">American Psychological Association. </w:t>
      </w:r>
      <w:r>
        <w:rPr>
          <w:b/>
        </w:rPr>
        <w:t>Publication Manual of the American Psychological Association.</w:t>
      </w:r>
      <w:r>
        <w:t xml:space="preserve"> American Psychological Association. </w:t>
      </w:r>
    </w:p>
    <w:p w:rsidR="001533AD" w:rsidRDefault="001533AD" w:rsidP="004942FE">
      <w:pPr>
        <w:pStyle w:val="ListParagraph"/>
        <w:keepNext/>
        <w:numPr>
          <w:ilvl w:val="0"/>
          <w:numId w:val="33"/>
        </w:numPr>
        <w:ind w:hanging="360"/>
      </w:pPr>
      <w:r>
        <w:t xml:space="preserve">Canadian Nurses Association. </w:t>
      </w:r>
      <w:r>
        <w:rPr>
          <w:b/>
        </w:rPr>
        <w:t xml:space="preserve">Code of Ethics for Registered </w:t>
      </w:r>
      <w:proofErr w:type="gramStart"/>
      <w:r>
        <w:rPr>
          <w:b/>
        </w:rPr>
        <w:t xml:space="preserve">Nurses </w:t>
      </w:r>
      <w:r>
        <w:t>.</w:t>
      </w:r>
      <w:proofErr w:type="gramEnd"/>
      <w:r>
        <w:t xml:space="preserve"> </w:t>
      </w:r>
    </w:p>
    <w:p w:rsidR="001533AD" w:rsidRDefault="001533AD" w:rsidP="004942FE">
      <w:pPr>
        <w:pStyle w:val="ListParagraph"/>
        <w:keepNext/>
        <w:numPr>
          <w:ilvl w:val="0"/>
          <w:numId w:val="33"/>
        </w:numPr>
        <w:ind w:hanging="360"/>
      </w:pPr>
      <w:r>
        <w:t xml:space="preserve">Chow et al. </w:t>
      </w:r>
      <w:r>
        <w:rPr>
          <w:b/>
        </w:rPr>
        <w:t xml:space="preserve">Canadian Maternity and Pediatric Nursing. </w:t>
      </w:r>
      <w:r>
        <w:t xml:space="preserve">  Lippincott Williams &amp; Wilkins. </w:t>
      </w:r>
    </w:p>
    <w:p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Chow, </w:t>
      </w:r>
      <w:proofErr w:type="spellStart"/>
      <w:r>
        <w:rPr>
          <w:i/>
        </w:rPr>
        <w:t>Ateah</w:t>
      </w:r>
      <w:proofErr w:type="spellEnd"/>
      <w:r>
        <w:rPr>
          <w:i/>
        </w:rPr>
        <w:t>, Scott, Ricci, Kyle - Canadian Maternity and Pediatric Nursing</w:t>
      </w:r>
      <w:r>
        <w:t xml:space="preserve">  </w:t>
      </w:r>
    </w:p>
    <w:p w:rsidR="001533AD" w:rsidRDefault="001533AD" w:rsidP="004942FE">
      <w:pPr>
        <w:pStyle w:val="ListParagraph"/>
        <w:keepNext/>
        <w:numPr>
          <w:ilvl w:val="0"/>
          <w:numId w:val="33"/>
        </w:numPr>
        <w:ind w:hanging="360"/>
      </w:pPr>
      <w:r>
        <w:t xml:space="preserve">College and Association of Registered Nurses of Alberta. </w:t>
      </w:r>
      <w:r>
        <w:rPr>
          <w:b/>
        </w:rPr>
        <w:t xml:space="preserve">Practice Standards for Regulated Members. </w:t>
      </w:r>
      <w:r>
        <w:t xml:space="preserve">  </w:t>
      </w:r>
    </w:p>
    <w:p w:rsidR="001533AD" w:rsidRDefault="001533AD" w:rsidP="004942FE">
      <w:pPr>
        <w:pStyle w:val="ListParagraph"/>
        <w:keepNext/>
        <w:numPr>
          <w:ilvl w:val="0"/>
          <w:numId w:val="33"/>
        </w:numPr>
        <w:ind w:hanging="360"/>
      </w:pPr>
      <w:r>
        <w:t xml:space="preserve">Craig.  </w:t>
      </w:r>
      <w:r>
        <w:rPr>
          <w:b/>
        </w:rPr>
        <w:t>Clinical Calculations Made Easy: Solving Problems using Dimensional Analysis</w:t>
      </w:r>
      <w:r>
        <w:t xml:space="preserve">. Lippincott William &amp; Wilkins.  </w:t>
      </w:r>
    </w:p>
    <w:p w:rsidR="001533AD" w:rsidRDefault="001533AD" w:rsidP="004942FE">
      <w:pPr>
        <w:pStyle w:val="ListParagraph"/>
        <w:keepNext/>
        <w:numPr>
          <w:ilvl w:val="0"/>
          <w:numId w:val="33"/>
        </w:numPr>
        <w:ind w:hanging="360"/>
      </w:pPr>
      <w:r>
        <w:t xml:space="preserve">Gregory et al. </w:t>
      </w:r>
      <w:r>
        <w:rPr>
          <w:b/>
        </w:rPr>
        <w:t>Fundamentals: Perspectives on the Art and Science of Canadian Nursing.</w:t>
      </w:r>
      <w:r>
        <w:t xml:space="preserve"> </w:t>
      </w:r>
    </w:p>
    <w:p w:rsidR="001533AD" w:rsidRDefault="001533AD" w:rsidP="004942FE">
      <w:pPr>
        <w:pStyle w:val="ListParagraph"/>
        <w:keepNext/>
        <w:numPr>
          <w:ilvl w:val="0"/>
          <w:numId w:val="33"/>
        </w:numPr>
        <w:ind w:hanging="360"/>
      </w:pPr>
      <w:r>
        <w:t xml:space="preserve">Grossman &amp; </w:t>
      </w:r>
      <w:proofErr w:type="spellStart"/>
      <w:r>
        <w:t>Valiga</w:t>
      </w:r>
      <w:proofErr w:type="spellEnd"/>
      <w:r>
        <w:t xml:space="preserve">. </w:t>
      </w:r>
      <w:r>
        <w:rPr>
          <w:b/>
        </w:rPr>
        <w:t>The New Leadership Challenge.</w:t>
      </w:r>
      <w:r>
        <w:t xml:space="preserve"> </w:t>
      </w:r>
    </w:p>
    <w:p w:rsidR="001533AD" w:rsidRDefault="001533AD" w:rsidP="004942FE">
      <w:pPr>
        <w:pStyle w:val="ListParagraph"/>
        <w:keepNext/>
        <w:numPr>
          <w:ilvl w:val="0"/>
          <w:numId w:val="33"/>
        </w:numPr>
        <w:ind w:hanging="360"/>
      </w:pPr>
      <w:r>
        <w:t xml:space="preserve">Halter. </w:t>
      </w:r>
      <w:proofErr w:type="spellStart"/>
      <w:r>
        <w:rPr>
          <w:b/>
        </w:rPr>
        <w:t>Varcarolis's</w:t>
      </w:r>
      <w:proofErr w:type="spellEnd"/>
      <w:r>
        <w:rPr>
          <w:b/>
        </w:rPr>
        <w:t xml:space="preserve"> Canadian Psychiatric Mental Health Nursing</w:t>
      </w:r>
      <w:r>
        <w:t xml:space="preserve">. Canadian Ed. Elsevier.  </w:t>
      </w:r>
    </w:p>
    <w:p w:rsidR="001533AD" w:rsidRDefault="001533AD" w:rsidP="004942FE">
      <w:pPr>
        <w:pStyle w:val="ListParagraph"/>
        <w:keepNext/>
        <w:numPr>
          <w:ilvl w:val="0"/>
          <w:numId w:val="33"/>
        </w:numPr>
        <w:ind w:hanging="360"/>
      </w:pPr>
      <w:proofErr w:type="spellStart"/>
      <w:r>
        <w:t>Karch</w:t>
      </w:r>
      <w:proofErr w:type="spellEnd"/>
      <w:r>
        <w:t xml:space="preserve">.  </w:t>
      </w:r>
      <w:r>
        <w:rPr>
          <w:b/>
        </w:rPr>
        <w:t>Focus on Nursing Pharmacology</w:t>
      </w:r>
      <w:r>
        <w:t>. Lippincott Williams &amp; Wilkins.</w:t>
      </w:r>
    </w:p>
    <w:p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w:t>
      </w:r>
      <w:proofErr w:type="spellStart"/>
      <w:r>
        <w:rPr>
          <w:i/>
        </w:rPr>
        <w:t>Karch</w:t>
      </w:r>
      <w:proofErr w:type="spellEnd"/>
      <w:r>
        <w:rPr>
          <w:i/>
        </w:rPr>
        <w:t xml:space="preserve"> - Focus on Nursing Pharmacology</w:t>
      </w:r>
    </w:p>
    <w:p w:rsidR="001533AD" w:rsidRDefault="001533AD" w:rsidP="004942FE">
      <w:pPr>
        <w:pStyle w:val="ListParagraph"/>
        <w:keepNext/>
        <w:numPr>
          <w:ilvl w:val="0"/>
          <w:numId w:val="33"/>
        </w:numPr>
        <w:ind w:hanging="360"/>
      </w:pPr>
      <w:proofErr w:type="spellStart"/>
      <w:r>
        <w:t>Loiselle</w:t>
      </w:r>
      <w:proofErr w:type="spellEnd"/>
      <w:r>
        <w:t xml:space="preserve"> &amp; </w:t>
      </w:r>
      <w:proofErr w:type="spellStart"/>
      <w:r>
        <w:t>Profetto</w:t>
      </w:r>
      <w:proofErr w:type="spellEnd"/>
      <w:r>
        <w:t xml:space="preserve">-McGrath. </w:t>
      </w:r>
      <w:proofErr w:type="spellStart"/>
      <w:r>
        <w:rPr>
          <w:b/>
        </w:rPr>
        <w:t>Polit</w:t>
      </w:r>
      <w:proofErr w:type="spellEnd"/>
      <w:r>
        <w:rPr>
          <w:b/>
        </w:rPr>
        <w:t xml:space="preserve"> and Beck Canadian Essentials of Nursing Research</w:t>
      </w:r>
      <w:r>
        <w:t xml:space="preserve">. Wolters Kluwer. </w:t>
      </w:r>
    </w:p>
    <w:p w:rsidR="001533AD" w:rsidRDefault="001533AD" w:rsidP="004942FE">
      <w:pPr>
        <w:pStyle w:val="ListParagraph"/>
        <w:keepNext/>
        <w:numPr>
          <w:ilvl w:val="0"/>
          <w:numId w:val="33"/>
        </w:numPr>
        <w:ind w:hanging="360"/>
      </w:pPr>
      <w:proofErr w:type="spellStart"/>
      <w:r>
        <w:t>Pagana</w:t>
      </w:r>
      <w:proofErr w:type="spellEnd"/>
      <w:r>
        <w:t xml:space="preserve"> &amp; </w:t>
      </w:r>
      <w:proofErr w:type="spellStart"/>
      <w:r>
        <w:t>Pagana</w:t>
      </w:r>
      <w:proofErr w:type="spellEnd"/>
      <w:r>
        <w:t xml:space="preserve">. </w:t>
      </w:r>
      <w:r>
        <w:rPr>
          <w:b/>
        </w:rPr>
        <w:t>Mosby's Canadian Manual of Diagnostic and Laboratory Tests</w:t>
      </w:r>
      <w:r>
        <w:t xml:space="preserve">. Elsevier.  (25) </w:t>
      </w:r>
    </w:p>
    <w:p w:rsidR="001533AD" w:rsidRDefault="001533AD" w:rsidP="004942FE">
      <w:pPr>
        <w:pStyle w:val="ListParagraph"/>
        <w:keepNext/>
        <w:numPr>
          <w:ilvl w:val="0"/>
          <w:numId w:val="33"/>
        </w:numPr>
        <w:ind w:hanging="360"/>
      </w:pPr>
      <w:r>
        <w:t xml:space="preserve">Paul, Day, &amp; Williams. </w:t>
      </w:r>
      <w:r>
        <w:rPr>
          <w:b/>
        </w:rPr>
        <w:t xml:space="preserve">Brunner &amp; </w:t>
      </w:r>
      <w:proofErr w:type="spellStart"/>
      <w:r>
        <w:rPr>
          <w:b/>
        </w:rPr>
        <w:t>Suddarth's</w:t>
      </w:r>
      <w:proofErr w:type="spellEnd"/>
      <w:r>
        <w:rPr>
          <w:b/>
        </w:rPr>
        <w:t xml:space="preserve"> Canadian Textbook of Medical-Surgical Nursing</w:t>
      </w:r>
      <w:r>
        <w:t xml:space="preserve">. Wolters Kluwer. </w:t>
      </w:r>
    </w:p>
    <w:p w:rsidR="001533AD" w:rsidRDefault="001533AD" w:rsidP="004942FE">
      <w:pPr>
        <w:pStyle w:val="ListParagraph"/>
        <w:keepNext/>
        <w:numPr>
          <w:ilvl w:val="0"/>
          <w:numId w:val="33"/>
        </w:numPr>
        <w:ind w:hanging="360"/>
      </w:pPr>
      <w:r>
        <w:t xml:space="preserve">+ </w:t>
      </w:r>
      <w:proofErr w:type="spellStart"/>
      <w:r>
        <w:rPr>
          <w:i/>
        </w:rPr>
        <w:t>PrepU</w:t>
      </w:r>
      <w:proofErr w:type="spellEnd"/>
      <w:r>
        <w:rPr>
          <w:i/>
        </w:rPr>
        <w:t xml:space="preserve"> for Paul, Day &amp; Williams - Brunner and </w:t>
      </w:r>
      <w:proofErr w:type="spellStart"/>
      <w:r>
        <w:rPr>
          <w:i/>
        </w:rPr>
        <w:t>Suddarth's</w:t>
      </w:r>
      <w:proofErr w:type="spellEnd"/>
      <w:r>
        <w:rPr>
          <w:i/>
        </w:rPr>
        <w:t xml:space="preserve"> Medical-Surgical Nursing</w:t>
      </w:r>
      <w:r>
        <w:t xml:space="preserve">  </w:t>
      </w:r>
    </w:p>
    <w:p w:rsidR="001533AD" w:rsidRDefault="001533AD" w:rsidP="004942FE">
      <w:pPr>
        <w:pStyle w:val="ListParagraph"/>
        <w:keepNext/>
        <w:numPr>
          <w:ilvl w:val="0"/>
          <w:numId w:val="33"/>
        </w:numPr>
        <w:ind w:hanging="360"/>
      </w:pPr>
      <w:r>
        <w:t xml:space="preserve">Perry, Potter, &amp; </w:t>
      </w:r>
      <w:proofErr w:type="spellStart"/>
      <w:r>
        <w:t>Ostendorf</w:t>
      </w:r>
      <w:proofErr w:type="spellEnd"/>
      <w:r>
        <w:t xml:space="preserve">. </w:t>
      </w:r>
      <w:r>
        <w:rPr>
          <w:b/>
        </w:rPr>
        <w:t>Clinical Nursing Skills and Techniques</w:t>
      </w:r>
      <w:r>
        <w:t xml:space="preserve">. Elsevier. </w:t>
      </w:r>
    </w:p>
    <w:p w:rsidR="001533AD" w:rsidRDefault="001533AD" w:rsidP="004942FE">
      <w:pPr>
        <w:pStyle w:val="ListParagraph"/>
        <w:keepNext/>
        <w:numPr>
          <w:ilvl w:val="0"/>
          <w:numId w:val="33"/>
        </w:numPr>
        <w:ind w:hanging="360"/>
      </w:pPr>
      <w:r>
        <w:t xml:space="preserve">Potter, Perry, </w:t>
      </w:r>
      <w:proofErr w:type="spellStart"/>
      <w:r>
        <w:t>Stockert</w:t>
      </w:r>
      <w:proofErr w:type="spellEnd"/>
      <w:r>
        <w:t xml:space="preserve">, et al. </w:t>
      </w:r>
      <w:r>
        <w:rPr>
          <w:b/>
        </w:rPr>
        <w:t>Canadian Fundamentals of Nursing</w:t>
      </w:r>
      <w:r>
        <w:t xml:space="preserve">. Elsevier. </w:t>
      </w:r>
    </w:p>
    <w:p w:rsidR="001533AD" w:rsidRDefault="001533AD" w:rsidP="004942FE">
      <w:pPr>
        <w:pStyle w:val="ListParagraph"/>
        <w:keepNext/>
        <w:numPr>
          <w:ilvl w:val="0"/>
          <w:numId w:val="33"/>
        </w:numPr>
        <w:ind w:hanging="360"/>
      </w:pPr>
      <w:r>
        <w:t xml:space="preserve">Stanhope &amp; Lancaster. </w:t>
      </w:r>
      <w:r>
        <w:rPr>
          <w:b/>
        </w:rPr>
        <w:t>Community Health Nursing in Canada</w:t>
      </w:r>
      <w:r>
        <w:t>.</w:t>
      </w:r>
    </w:p>
    <w:p w:rsidR="001533AD" w:rsidRDefault="001533AD" w:rsidP="004942FE">
      <w:pPr>
        <w:pStyle w:val="ListParagraph"/>
        <w:keepNext/>
        <w:numPr>
          <w:ilvl w:val="0"/>
          <w:numId w:val="33"/>
        </w:numPr>
        <w:ind w:hanging="360"/>
      </w:pPr>
      <w:r>
        <w:t xml:space="preserve">Stephen, Skillen, Day, &amp; Jensen. </w:t>
      </w:r>
      <w:r>
        <w:rPr>
          <w:b/>
        </w:rPr>
        <w:t>Canadian Jensen's Nursing Health Assessment: A Best Practice Approach.</w:t>
      </w:r>
      <w:r>
        <w:t xml:space="preserve"> Lippincott Williams &amp; Wilkins. </w:t>
      </w:r>
    </w:p>
    <w:p w:rsidR="001533AD" w:rsidRDefault="001533AD" w:rsidP="004942FE">
      <w:pPr>
        <w:pStyle w:val="ListParagraph"/>
        <w:keepNext/>
        <w:numPr>
          <w:ilvl w:val="0"/>
          <w:numId w:val="33"/>
        </w:numPr>
        <w:ind w:hanging="360"/>
      </w:pPr>
      <w:r>
        <w:t xml:space="preserve">Stephen, Skillen, Day, &amp; Jensen. </w:t>
      </w:r>
      <w:r>
        <w:rPr>
          <w:b/>
          <w:i/>
        </w:rPr>
        <w:t>Laboratory Manual</w:t>
      </w:r>
      <w:r>
        <w:rPr>
          <w:b/>
        </w:rPr>
        <w:t xml:space="preserve"> for Canadian Jensen's Nursing Health Assessment: A Best Practice Approach. </w:t>
      </w:r>
      <w:r>
        <w:t xml:space="preserve"> Lippincott Williams &amp; Wilkins.</w:t>
      </w:r>
    </w:p>
    <w:p w:rsidR="001533AD" w:rsidRDefault="001533AD" w:rsidP="004942FE">
      <w:pPr>
        <w:pStyle w:val="ListParagraph"/>
        <w:keepNext/>
        <w:numPr>
          <w:ilvl w:val="0"/>
          <w:numId w:val="33"/>
        </w:numPr>
        <w:ind w:hanging="360"/>
      </w:pPr>
      <w:r>
        <w:t xml:space="preserve">Vallerand, </w:t>
      </w:r>
      <w:proofErr w:type="spellStart"/>
      <w:r>
        <w:t>Sanoski</w:t>
      </w:r>
      <w:proofErr w:type="spellEnd"/>
      <w:r>
        <w:t xml:space="preserve">, &amp; </w:t>
      </w:r>
      <w:proofErr w:type="spellStart"/>
      <w:r>
        <w:t>Deglin</w:t>
      </w:r>
      <w:proofErr w:type="spellEnd"/>
      <w:r>
        <w:t xml:space="preserve">. </w:t>
      </w:r>
      <w:r>
        <w:rPr>
          <w:b/>
        </w:rPr>
        <w:t>Davis's Canadian Drug Guide for Nurses</w:t>
      </w:r>
      <w:r>
        <w:t>. F. A. Davis Company.</w:t>
      </w:r>
    </w:p>
    <w:p w:rsidR="001533AD" w:rsidRDefault="001533AD" w:rsidP="004942FE">
      <w:pPr>
        <w:pStyle w:val="ListParagraph"/>
        <w:keepNext/>
        <w:numPr>
          <w:ilvl w:val="0"/>
          <w:numId w:val="33"/>
        </w:numPr>
        <w:ind w:hanging="360"/>
      </w:pPr>
      <w:r>
        <w:t xml:space="preserve">Willis. </w:t>
      </w:r>
      <w:r>
        <w:rPr>
          <w:b/>
        </w:rPr>
        <w:t>Fluids &amp; Electrolytes Made Incredibly Easy</w:t>
      </w:r>
      <w:proofErr w:type="gramStart"/>
      <w:r>
        <w:rPr>
          <w:b/>
        </w:rPr>
        <w:t>!</w:t>
      </w:r>
      <w:r>
        <w:t>.</w:t>
      </w:r>
      <w:proofErr w:type="gramEnd"/>
      <w:r>
        <w:t xml:space="preserve"> Wolters Kluwer. </w:t>
      </w:r>
    </w:p>
    <w:p w:rsidR="004572C6" w:rsidRDefault="004572C6" w:rsidP="004572C6">
      <w:pPr>
        <w:widowControl w:val="0"/>
        <w:spacing w:line="240" w:lineRule="auto"/>
      </w:pPr>
    </w:p>
    <w:p w:rsidR="00784090" w:rsidRPr="00784090" w:rsidRDefault="00784090" w:rsidP="00784090">
      <w:pPr>
        <w:keepNext/>
        <w:rPr>
          <w:b/>
        </w:rPr>
      </w:pPr>
      <w:r w:rsidRPr="00784090">
        <w:rPr>
          <w:b/>
        </w:rPr>
        <w:lastRenderedPageBreak/>
        <w:t xml:space="preserve">Q18 </w:t>
      </w:r>
      <w:proofErr w:type="gramStart"/>
      <w:r w:rsidRPr="00784090">
        <w:rPr>
          <w:b/>
        </w:rPr>
        <w:t>What</w:t>
      </w:r>
      <w:proofErr w:type="gramEnd"/>
      <w:r w:rsidRPr="00784090">
        <w:rPr>
          <w:b/>
        </w:rPr>
        <w:t xml:space="preserve"> other </w:t>
      </w:r>
      <w:r w:rsidRPr="00784090">
        <w:rPr>
          <w:b/>
          <w:u w:val="single"/>
        </w:rPr>
        <w:t>documents</w:t>
      </w:r>
      <w:r w:rsidRPr="00784090">
        <w:rPr>
          <w:b/>
        </w:rPr>
        <w:t xml:space="preserve"> (</w:t>
      </w:r>
      <w:r w:rsidRPr="00784090">
        <w:rPr>
          <w:b/>
          <w:u w:val="single"/>
        </w:rPr>
        <w:t>not</w:t>
      </w:r>
      <w:r w:rsidRPr="00784090">
        <w:rPr>
          <w:b/>
        </w:rPr>
        <w:t xml:space="preserve"> textbooks) do you use in this course? Please select all that apply.</w:t>
      </w:r>
    </w:p>
    <w:p w:rsidR="00784090" w:rsidRDefault="00784090" w:rsidP="004942FE">
      <w:pPr>
        <w:pStyle w:val="ListParagraph"/>
        <w:keepNext/>
        <w:numPr>
          <w:ilvl w:val="0"/>
          <w:numId w:val="34"/>
        </w:numPr>
      </w:pPr>
      <w:r>
        <w:t xml:space="preserve">Best Practice Guidelines </w:t>
      </w:r>
    </w:p>
    <w:p w:rsidR="00784090" w:rsidRDefault="00784090" w:rsidP="004942FE">
      <w:pPr>
        <w:pStyle w:val="ListParagraph"/>
        <w:keepNext/>
        <w:numPr>
          <w:ilvl w:val="0"/>
          <w:numId w:val="34"/>
        </w:numPr>
      </w:pPr>
      <w:r>
        <w:t xml:space="preserve">Competency Framework (CARNA, i.e. ETPCs) </w:t>
      </w:r>
    </w:p>
    <w:p w:rsidR="00784090" w:rsidRDefault="00784090" w:rsidP="004942FE">
      <w:pPr>
        <w:pStyle w:val="ListParagraph"/>
        <w:keepNext/>
        <w:numPr>
          <w:ilvl w:val="0"/>
          <w:numId w:val="34"/>
        </w:numPr>
      </w:pPr>
      <w:r>
        <w:t xml:space="preserve">Competency Framework (Specialty Area) </w:t>
      </w:r>
    </w:p>
    <w:p w:rsidR="00784090" w:rsidRDefault="00784090" w:rsidP="004942FE">
      <w:pPr>
        <w:pStyle w:val="ListParagraph"/>
        <w:keepNext/>
        <w:numPr>
          <w:ilvl w:val="0"/>
          <w:numId w:val="34"/>
        </w:numPr>
      </w:pPr>
      <w:r>
        <w:t xml:space="preserve">Scholarly Literature (Individual Journal Articles, </w:t>
      </w:r>
      <w:proofErr w:type="spellStart"/>
      <w:r>
        <w:t>CoursePack</w:t>
      </w:r>
      <w:proofErr w:type="spellEnd"/>
      <w:r>
        <w:t xml:space="preserve"> of Articles) </w:t>
      </w:r>
    </w:p>
    <w:p w:rsidR="00784090" w:rsidRDefault="00784090" w:rsidP="004942FE">
      <w:pPr>
        <w:pStyle w:val="ListParagraph"/>
        <w:keepNext/>
        <w:numPr>
          <w:ilvl w:val="0"/>
          <w:numId w:val="34"/>
        </w:numPr>
      </w:pPr>
      <w:r>
        <w:t xml:space="preserve">Social Determinants of Health, by </w:t>
      </w:r>
      <w:proofErr w:type="spellStart"/>
      <w:r>
        <w:t>Mikkonen</w:t>
      </w:r>
      <w:proofErr w:type="spellEnd"/>
      <w:r>
        <w:t xml:space="preserve"> and Raphael </w:t>
      </w:r>
    </w:p>
    <w:p w:rsidR="00784090" w:rsidRDefault="00784090" w:rsidP="004942FE">
      <w:pPr>
        <w:pStyle w:val="ListParagraph"/>
        <w:keepNext/>
        <w:numPr>
          <w:ilvl w:val="0"/>
          <w:numId w:val="34"/>
        </w:numPr>
      </w:pPr>
      <w:r>
        <w:t xml:space="preserve">Standards of Practice (CARNA)  </w:t>
      </w:r>
    </w:p>
    <w:p w:rsidR="00784090" w:rsidRDefault="00784090" w:rsidP="004942FE">
      <w:pPr>
        <w:pStyle w:val="ListParagraph"/>
        <w:keepNext/>
        <w:numPr>
          <w:ilvl w:val="0"/>
          <w:numId w:val="34"/>
        </w:numPr>
      </w:pPr>
      <w:r>
        <w:t xml:space="preserve">Standards of Practice (Specialty Area) </w:t>
      </w:r>
    </w:p>
    <w:p w:rsidR="00784090" w:rsidRDefault="00784090" w:rsidP="004942FE">
      <w:pPr>
        <w:pStyle w:val="ListParagraph"/>
        <w:keepNext/>
        <w:numPr>
          <w:ilvl w:val="0"/>
          <w:numId w:val="34"/>
        </w:numPr>
      </w:pPr>
      <w:proofErr w:type="spellStart"/>
      <w:r>
        <w:t>CoursePack</w:t>
      </w:r>
      <w:proofErr w:type="spellEnd"/>
      <w:r>
        <w:t xml:space="preserve"> </w:t>
      </w:r>
    </w:p>
    <w:p w:rsidR="00784090" w:rsidRDefault="00784090" w:rsidP="004942FE">
      <w:pPr>
        <w:pStyle w:val="ListParagraph"/>
        <w:keepNext/>
        <w:numPr>
          <w:ilvl w:val="0"/>
          <w:numId w:val="34"/>
        </w:numPr>
      </w:pPr>
      <w:r>
        <w:t xml:space="preserve">Medical Dictionary </w:t>
      </w:r>
    </w:p>
    <w:p w:rsidR="00784090" w:rsidRDefault="00784090" w:rsidP="00784090">
      <w:pPr>
        <w:keepNext/>
      </w:pPr>
    </w:p>
    <w:p w:rsidR="00784090" w:rsidRDefault="00784090" w:rsidP="00784090">
      <w:pPr>
        <w:keepNext/>
      </w:pPr>
    </w:p>
    <w:p w:rsidR="00784090" w:rsidRPr="00784090" w:rsidRDefault="00784090" w:rsidP="00784090">
      <w:pPr>
        <w:keepNext/>
        <w:rPr>
          <w:b/>
        </w:rPr>
      </w:pPr>
      <w:r w:rsidRPr="00784090">
        <w:rPr>
          <w:b/>
        </w:rPr>
        <w:t>Q19 If necessary, please record any other required textbooks for this course that we missed in the previous lists.</w:t>
      </w:r>
      <w:r w:rsidRPr="00784090">
        <w:rPr>
          <w:b/>
          <w:u w:val="single"/>
        </w:rPr>
        <w:t xml:space="preserve"> </w:t>
      </w:r>
      <w:r w:rsidRPr="0032734C">
        <w:rPr>
          <w:b/>
          <w:u w:val="single"/>
        </w:rPr>
        <w:t>We do not need complete details: only the author and title/topic. e.g. "Potter and Perry Fundamentals" or "Jensen's Lab</w:t>
      </w:r>
      <w:r>
        <w:rPr>
          <w:b/>
          <w:u w:val="single"/>
        </w:rPr>
        <w:t xml:space="preserve"> Manual</w:t>
      </w:r>
      <w:r>
        <w:t>."</w:t>
      </w:r>
    </w:p>
    <w:p w:rsidR="00784090" w:rsidRDefault="00784090" w:rsidP="00784090">
      <w:pPr>
        <w:keepNext/>
      </w:pPr>
    </w:p>
    <w:p w:rsidR="00784090" w:rsidRDefault="00784090" w:rsidP="00784090">
      <w:pPr>
        <w:keepNext/>
        <w:spacing w:line="480" w:lineRule="auto"/>
        <w:rPr>
          <w:u w:val="single"/>
        </w:rPr>
      </w:pPr>
      <w:r>
        <w:t xml:space="preserve">Text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4090" w:rsidRPr="00784090" w:rsidRDefault="00784090" w:rsidP="00784090">
      <w:pPr>
        <w:keepNext/>
        <w:spacing w:line="480" w:lineRule="auto"/>
        <w:rPr>
          <w:u w:val="single"/>
        </w:rPr>
      </w:pPr>
      <w:r>
        <w:t xml:space="preserve">Text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4090" w:rsidRPr="00784090" w:rsidRDefault="00784090" w:rsidP="00784090">
      <w:pPr>
        <w:keepNext/>
        <w:spacing w:line="480" w:lineRule="auto"/>
        <w:rPr>
          <w:u w:val="single"/>
        </w:rPr>
      </w:pPr>
      <w:r>
        <w:t xml:space="preserve">Text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4090" w:rsidRPr="00784090" w:rsidRDefault="00784090" w:rsidP="00784090">
      <w:pPr>
        <w:keepNext/>
        <w:spacing w:line="480" w:lineRule="auto"/>
        <w:rPr>
          <w:u w:val="single"/>
        </w:rPr>
      </w:pPr>
      <w:r>
        <w:t xml:space="preserve">Text 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4090" w:rsidRPr="00784090" w:rsidRDefault="00784090" w:rsidP="00784090">
      <w:pPr>
        <w:keepNext/>
        <w:spacing w:line="480" w:lineRule="auto"/>
        <w:rPr>
          <w:u w:val="single"/>
        </w:rPr>
      </w:pPr>
      <w:r>
        <w:t xml:space="preserve">Text 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84090" w:rsidRDefault="00784090" w:rsidP="00784090">
      <w:pPr>
        <w:keepNext/>
        <w:rPr>
          <w:u w:val="single"/>
        </w:rPr>
      </w:pPr>
    </w:p>
    <w:p w:rsidR="00784090" w:rsidRPr="00784090" w:rsidRDefault="00784090" w:rsidP="00784090">
      <w:pPr>
        <w:keepNext/>
        <w:rPr>
          <w:u w:val="single"/>
        </w:rPr>
      </w:pPr>
    </w:p>
    <w:p w:rsidR="00784090" w:rsidRDefault="00784090" w:rsidP="00784090">
      <w:pPr>
        <w:widowControl w:val="0"/>
        <w:spacing w:line="240" w:lineRule="auto"/>
        <w:rPr>
          <w:b/>
        </w:rPr>
      </w:pPr>
      <w:r w:rsidRPr="0032734C">
        <w:rPr>
          <w:b/>
        </w:rPr>
        <w:t>Q2</w:t>
      </w:r>
      <w:r w:rsidR="00D8007A">
        <w:rPr>
          <w:b/>
        </w:rPr>
        <w:t>0</w:t>
      </w:r>
      <w:r w:rsidRPr="0032734C">
        <w:rPr>
          <w:b/>
        </w:rPr>
        <w:t xml:space="preserve"> </w:t>
      </w:r>
      <w:proofErr w:type="gramStart"/>
      <w:r w:rsidRPr="0032734C">
        <w:rPr>
          <w:b/>
        </w:rPr>
        <w:t>What</w:t>
      </w:r>
      <w:proofErr w:type="gramEnd"/>
      <w:r w:rsidRPr="0032734C">
        <w:rPr>
          <w:b/>
        </w:rPr>
        <w:t xml:space="preserve"> </w:t>
      </w:r>
      <w:r w:rsidRPr="0032734C">
        <w:rPr>
          <w:b/>
          <w:u w:val="single"/>
        </w:rPr>
        <w:t>instructional strategies</w:t>
      </w:r>
      <w:r w:rsidRPr="0032734C">
        <w:rPr>
          <w:b/>
        </w:rPr>
        <w:t xml:space="preserve"> were used in this course? (Please select all that apply.)</w:t>
      </w:r>
    </w:p>
    <w:p w:rsidR="00784090" w:rsidRPr="0032734C" w:rsidRDefault="00784090" w:rsidP="00784090">
      <w:pPr>
        <w:widowControl w:val="0"/>
        <w:spacing w:line="240" w:lineRule="auto"/>
        <w:rPr>
          <w:b/>
        </w:rPr>
      </w:pPr>
    </w:p>
    <w:p w:rsidR="00D8007A" w:rsidRDefault="00D8007A" w:rsidP="004942FE">
      <w:pPr>
        <w:pStyle w:val="ListParagraph"/>
        <w:widowControl w:val="0"/>
        <w:numPr>
          <w:ilvl w:val="0"/>
          <w:numId w:val="12"/>
        </w:numPr>
        <w:spacing w:before="0"/>
      </w:pPr>
      <w:r>
        <w:t>Alternate Experience (e.g. Shift on another unit)</w:t>
      </w:r>
    </w:p>
    <w:p w:rsidR="00D8007A" w:rsidRDefault="00D8007A" w:rsidP="004942FE">
      <w:pPr>
        <w:pStyle w:val="ListParagraph"/>
        <w:widowControl w:val="0"/>
        <w:numPr>
          <w:ilvl w:val="0"/>
          <w:numId w:val="12"/>
        </w:numPr>
        <w:spacing w:before="0"/>
      </w:pPr>
      <w:r>
        <w:t xml:space="preserve">Audience response system (e.g. </w:t>
      </w:r>
      <w:proofErr w:type="spellStart"/>
      <w:r>
        <w:t>i</w:t>
      </w:r>
      <w:proofErr w:type="spellEnd"/>
      <w:r>
        <w:t>&gt;clicker)</w:t>
      </w:r>
    </w:p>
    <w:p w:rsidR="00D8007A" w:rsidRDefault="00D8007A" w:rsidP="004942FE">
      <w:pPr>
        <w:pStyle w:val="ListParagraph"/>
        <w:widowControl w:val="0"/>
        <w:numPr>
          <w:ilvl w:val="0"/>
          <w:numId w:val="12"/>
        </w:numPr>
        <w:spacing w:before="0"/>
      </w:pPr>
      <w:r>
        <w:t xml:space="preserve">Case studies or case discussions </w:t>
      </w:r>
    </w:p>
    <w:p w:rsidR="00D8007A" w:rsidRDefault="00D8007A" w:rsidP="004942FE">
      <w:pPr>
        <w:pStyle w:val="ListParagraph"/>
        <w:widowControl w:val="0"/>
        <w:numPr>
          <w:ilvl w:val="0"/>
          <w:numId w:val="12"/>
        </w:numPr>
        <w:spacing w:before="0"/>
      </w:pPr>
      <w:r>
        <w:t>Concept mapping</w:t>
      </w:r>
    </w:p>
    <w:p w:rsidR="00D8007A" w:rsidRDefault="00D8007A" w:rsidP="004942FE">
      <w:pPr>
        <w:pStyle w:val="ListParagraph"/>
        <w:widowControl w:val="0"/>
        <w:numPr>
          <w:ilvl w:val="0"/>
          <w:numId w:val="12"/>
        </w:numPr>
        <w:spacing w:before="0"/>
      </w:pPr>
      <w:r>
        <w:t>Discussions: Class</w:t>
      </w:r>
    </w:p>
    <w:p w:rsidR="00D8007A" w:rsidRDefault="00D8007A" w:rsidP="004942FE">
      <w:pPr>
        <w:pStyle w:val="ListParagraph"/>
        <w:widowControl w:val="0"/>
        <w:numPr>
          <w:ilvl w:val="0"/>
          <w:numId w:val="12"/>
        </w:numPr>
        <w:spacing w:before="0"/>
      </w:pPr>
      <w:r>
        <w:t>Discussions: Online (e.g. in Moodle)</w:t>
      </w:r>
    </w:p>
    <w:p w:rsidR="00D8007A" w:rsidRDefault="00D8007A" w:rsidP="004942FE">
      <w:pPr>
        <w:pStyle w:val="ListParagraph"/>
        <w:widowControl w:val="0"/>
        <w:numPr>
          <w:ilvl w:val="0"/>
          <w:numId w:val="12"/>
        </w:numPr>
        <w:spacing w:before="0"/>
      </w:pPr>
      <w:r>
        <w:t>Discussions: Small group</w:t>
      </w:r>
    </w:p>
    <w:p w:rsidR="00D8007A" w:rsidRDefault="00D8007A" w:rsidP="004942FE">
      <w:pPr>
        <w:pStyle w:val="ListParagraph"/>
        <w:widowControl w:val="0"/>
        <w:numPr>
          <w:ilvl w:val="0"/>
          <w:numId w:val="12"/>
        </w:numPr>
        <w:spacing w:before="0"/>
      </w:pPr>
      <w:r>
        <w:t xml:space="preserve">Educational games (digital, online, or board) </w:t>
      </w:r>
    </w:p>
    <w:p w:rsidR="00D8007A" w:rsidRDefault="00D8007A" w:rsidP="004942FE">
      <w:pPr>
        <w:pStyle w:val="ListParagraph"/>
        <w:widowControl w:val="0"/>
        <w:numPr>
          <w:ilvl w:val="0"/>
          <w:numId w:val="12"/>
        </w:numPr>
        <w:spacing w:before="0"/>
      </w:pPr>
      <w:r>
        <w:t xml:space="preserve">Guest speakers </w:t>
      </w:r>
    </w:p>
    <w:p w:rsidR="00D8007A" w:rsidRDefault="00D8007A" w:rsidP="004942FE">
      <w:pPr>
        <w:pStyle w:val="ListParagraph"/>
        <w:widowControl w:val="0"/>
        <w:numPr>
          <w:ilvl w:val="0"/>
          <w:numId w:val="12"/>
        </w:numPr>
        <w:spacing w:before="0"/>
      </w:pPr>
      <w:r>
        <w:t xml:space="preserve">Learning plans </w:t>
      </w:r>
    </w:p>
    <w:p w:rsidR="00784090" w:rsidRDefault="00784090" w:rsidP="004942FE">
      <w:pPr>
        <w:pStyle w:val="ListParagraph"/>
        <w:widowControl w:val="0"/>
        <w:numPr>
          <w:ilvl w:val="0"/>
          <w:numId w:val="12"/>
        </w:numPr>
        <w:spacing w:before="0"/>
      </w:pPr>
      <w:r>
        <w:t xml:space="preserve">Lecture or other didactic methods </w:t>
      </w:r>
    </w:p>
    <w:p w:rsidR="00D8007A" w:rsidRDefault="00D8007A" w:rsidP="004942FE">
      <w:pPr>
        <w:pStyle w:val="ListParagraph"/>
        <w:widowControl w:val="0"/>
        <w:numPr>
          <w:ilvl w:val="0"/>
          <w:numId w:val="12"/>
        </w:numPr>
        <w:spacing w:before="0"/>
      </w:pPr>
      <w:r>
        <w:t>Nursing care plans</w:t>
      </w:r>
    </w:p>
    <w:p w:rsidR="00D8007A" w:rsidRDefault="00D8007A" w:rsidP="004942FE">
      <w:pPr>
        <w:pStyle w:val="ListParagraph"/>
        <w:widowControl w:val="0"/>
        <w:numPr>
          <w:ilvl w:val="0"/>
          <w:numId w:val="12"/>
        </w:numPr>
        <w:spacing w:before="0"/>
      </w:pPr>
      <w:r>
        <w:t xml:space="preserve">Off-site activities (such as community tours, museum visits, etc.) </w:t>
      </w:r>
    </w:p>
    <w:p w:rsidR="00D8007A" w:rsidRDefault="00D8007A" w:rsidP="004942FE">
      <w:pPr>
        <w:pStyle w:val="ListParagraph"/>
        <w:widowControl w:val="0"/>
        <w:numPr>
          <w:ilvl w:val="0"/>
          <w:numId w:val="12"/>
        </w:numPr>
        <w:spacing w:before="0"/>
      </w:pPr>
      <w:r>
        <w:lastRenderedPageBreak/>
        <w:t xml:space="preserve">Orientation to clinical course </w:t>
      </w:r>
    </w:p>
    <w:p w:rsidR="00D8007A" w:rsidRDefault="00D8007A" w:rsidP="004942FE">
      <w:pPr>
        <w:pStyle w:val="ListParagraph"/>
        <w:widowControl w:val="0"/>
        <w:numPr>
          <w:ilvl w:val="0"/>
          <w:numId w:val="12"/>
        </w:numPr>
        <w:spacing w:before="0"/>
      </w:pPr>
      <w:r>
        <w:t xml:space="preserve">Orientation to clinical site and/or lab </w:t>
      </w:r>
    </w:p>
    <w:p w:rsidR="00D8007A" w:rsidRDefault="00D8007A" w:rsidP="004942FE">
      <w:pPr>
        <w:pStyle w:val="ListParagraph"/>
        <w:widowControl w:val="0"/>
        <w:numPr>
          <w:ilvl w:val="0"/>
          <w:numId w:val="12"/>
        </w:numPr>
        <w:spacing w:before="0"/>
      </w:pPr>
      <w:r>
        <w:t xml:space="preserve">Patient assignment </w:t>
      </w:r>
    </w:p>
    <w:p w:rsidR="00D8007A" w:rsidRDefault="00D8007A" w:rsidP="004942FE">
      <w:pPr>
        <w:pStyle w:val="ListParagraph"/>
        <w:widowControl w:val="0"/>
        <w:numPr>
          <w:ilvl w:val="0"/>
          <w:numId w:val="12"/>
        </w:numPr>
        <w:spacing w:before="0"/>
      </w:pPr>
      <w:r>
        <w:t>Patient follow-through</w:t>
      </w:r>
    </w:p>
    <w:p w:rsidR="00D8007A" w:rsidRDefault="00D8007A" w:rsidP="004942FE">
      <w:pPr>
        <w:pStyle w:val="ListParagraph"/>
        <w:widowControl w:val="0"/>
        <w:numPr>
          <w:ilvl w:val="0"/>
          <w:numId w:val="12"/>
        </w:numPr>
        <w:spacing w:before="0"/>
      </w:pPr>
      <w:r>
        <w:t xml:space="preserve">Post-conference and/or debriefing </w:t>
      </w:r>
    </w:p>
    <w:p w:rsidR="00D8007A" w:rsidRDefault="00D8007A" w:rsidP="004942FE">
      <w:pPr>
        <w:pStyle w:val="ListParagraph"/>
        <w:widowControl w:val="0"/>
        <w:numPr>
          <w:ilvl w:val="0"/>
          <w:numId w:val="12"/>
        </w:numPr>
        <w:spacing w:before="0"/>
      </w:pPr>
      <w:r>
        <w:t xml:space="preserve">Reflective journaling </w:t>
      </w:r>
    </w:p>
    <w:p w:rsidR="00D8007A" w:rsidRDefault="00D8007A" w:rsidP="004942FE">
      <w:pPr>
        <w:pStyle w:val="ListParagraph"/>
        <w:widowControl w:val="0"/>
        <w:numPr>
          <w:ilvl w:val="0"/>
          <w:numId w:val="12"/>
        </w:numPr>
        <w:spacing w:before="0"/>
      </w:pPr>
      <w:r>
        <w:t xml:space="preserve">Role playing activities </w:t>
      </w:r>
    </w:p>
    <w:p w:rsidR="00D8007A" w:rsidRDefault="00D8007A" w:rsidP="004942FE">
      <w:pPr>
        <w:pStyle w:val="ListParagraph"/>
        <w:widowControl w:val="0"/>
        <w:numPr>
          <w:ilvl w:val="0"/>
          <w:numId w:val="12"/>
        </w:numPr>
        <w:spacing w:before="0"/>
      </w:pPr>
      <w:r>
        <w:t xml:space="preserve">Shadowing: </w:t>
      </w:r>
      <w:proofErr w:type="spellStart"/>
      <w:r>
        <w:t>Interprofessional</w:t>
      </w:r>
      <w:proofErr w:type="spellEnd"/>
    </w:p>
    <w:p w:rsidR="00D8007A" w:rsidRDefault="00D8007A" w:rsidP="004942FE">
      <w:pPr>
        <w:pStyle w:val="ListParagraph"/>
        <w:widowControl w:val="0"/>
        <w:numPr>
          <w:ilvl w:val="0"/>
          <w:numId w:val="12"/>
        </w:numPr>
        <w:spacing w:before="0"/>
      </w:pPr>
      <w:r>
        <w:t>Shadowing: RN</w:t>
      </w:r>
    </w:p>
    <w:p w:rsidR="00D8007A" w:rsidRDefault="00D8007A" w:rsidP="004942FE">
      <w:pPr>
        <w:pStyle w:val="ListParagraph"/>
        <w:widowControl w:val="0"/>
        <w:numPr>
          <w:ilvl w:val="0"/>
          <w:numId w:val="12"/>
        </w:numPr>
        <w:spacing w:before="0"/>
      </w:pPr>
      <w:r>
        <w:t xml:space="preserve">Simulation </w:t>
      </w:r>
    </w:p>
    <w:p w:rsidR="00D8007A" w:rsidRDefault="00D8007A" w:rsidP="004942FE">
      <w:pPr>
        <w:pStyle w:val="ListParagraph"/>
        <w:widowControl w:val="0"/>
        <w:numPr>
          <w:ilvl w:val="0"/>
          <w:numId w:val="12"/>
        </w:numPr>
        <w:spacing w:before="0"/>
      </w:pPr>
      <w:r>
        <w:t xml:space="preserve">Skills lab </w:t>
      </w:r>
    </w:p>
    <w:p w:rsidR="00D8007A" w:rsidRDefault="00D8007A" w:rsidP="004942FE">
      <w:pPr>
        <w:pStyle w:val="ListParagraph"/>
        <w:widowControl w:val="0"/>
        <w:numPr>
          <w:ilvl w:val="0"/>
          <w:numId w:val="12"/>
        </w:numPr>
        <w:spacing w:before="0"/>
      </w:pPr>
      <w:r>
        <w:t xml:space="preserve">Standardized patients (with drama students) </w:t>
      </w:r>
    </w:p>
    <w:p w:rsidR="00D8007A" w:rsidRDefault="00D8007A" w:rsidP="004942FE">
      <w:pPr>
        <w:pStyle w:val="ListParagraph"/>
        <w:widowControl w:val="0"/>
        <w:numPr>
          <w:ilvl w:val="0"/>
          <w:numId w:val="12"/>
        </w:numPr>
        <w:spacing w:before="0"/>
      </w:pPr>
      <w:r>
        <w:t xml:space="preserve">Student presentations </w:t>
      </w:r>
    </w:p>
    <w:p w:rsidR="00D8007A" w:rsidRDefault="00D8007A" w:rsidP="004942FE">
      <w:pPr>
        <w:pStyle w:val="ListParagraph"/>
        <w:widowControl w:val="0"/>
        <w:numPr>
          <w:ilvl w:val="0"/>
          <w:numId w:val="12"/>
        </w:numPr>
        <w:spacing w:before="0"/>
      </w:pPr>
      <w:r>
        <w:t xml:space="preserve">Videos </w:t>
      </w:r>
    </w:p>
    <w:p w:rsidR="00D8007A" w:rsidRDefault="00D8007A" w:rsidP="004942FE">
      <w:pPr>
        <w:pStyle w:val="ListParagraph"/>
        <w:widowControl w:val="0"/>
        <w:numPr>
          <w:ilvl w:val="0"/>
          <w:numId w:val="12"/>
        </w:numPr>
        <w:spacing w:before="0"/>
      </w:pPr>
      <w:r>
        <w:t xml:space="preserve">Worksheets </w:t>
      </w:r>
    </w:p>
    <w:p w:rsidR="00D8007A" w:rsidRDefault="00D8007A" w:rsidP="004942FE">
      <w:pPr>
        <w:pStyle w:val="ListParagraph"/>
        <w:widowControl w:val="0"/>
        <w:numPr>
          <w:ilvl w:val="0"/>
          <w:numId w:val="12"/>
        </w:numPr>
        <w:spacing w:before="0"/>
      </w:pPr>
      <w:r>
        <w:t>Other (please specify) ________________________________________________</w:t>
      </w:r>
    </w:p>
    <w:p w:rsidR="00D8007A" w:rsidRDefault="00D8007A" w:rsidP="00D8007A">
      <w:pPr>
        <w:widowControl w:val="0"/>
        <w:spacing w:before="120"/>
        <w:ind w:left="360"/>
      </w:pPr>
    </w:p>
    <w:p w:rsidR="00D8007A" w:rsidRPr="00225553" w:rsidRDefault="00D8007A" w:rsidP="00D8007A">
      <w:pPr>
        <w:widowControl w:val="0"/>
        <w:spacing w:line="240" w:lineRule="auto"/>
        <w:rPr>
          <w:b/>
        </w:rPr>
      </w:pPr>
      <w:r w:rsidRPr="00225553">
        <w:rPr>
          <w:b/>
        </w:rPr>
        <w:t>Q2</w:t>
      </w:r>
      <w:r>
        <w:rPr>
          <w:b/>
        </w:rPr>
        <w:t>1</w:t>
      </w:r>
      <w:r w:rsidRPr="00225553">
        <w:rPr>
          <w:b/>
        </w:rPr>
        <w:t xml:space="preserve"> </w:t>
      </w:r>
      <w:proofErr w:type="gramStart"/>
      <w:r w:rsidRPr="00225553">
        <w:rPr>
          <w:b/>
        </w:rPr>
        <w:t>What</w:t>
      </w:r>
      <w:proofErr w:type="gramEnd"/>
      <w:r w:rsidRPr="00225553">
        <w:rPr>
          <w:b/>
        </w:rPr>
        <w:t xml:space="preserve"> </w:t>
      </w:r>
      <w:r w:rsidRPr="00225553">
        <w:rPr>
          <w:b/>
          <w:u w:val="single"/>
        </w:rPr>
        <w:t>assessments</w:t>
      </w:r>
      <w:r w:rsidRPr="00225553">
        <w:rPr>
          <w:b/>
        </w:rPr>
        <w:t xml:space="preserve"> were used in this course (items that contribute to student grade i.e. summative assessments)? (Please select all that apply.)</w:t>
      </w:r>
    </w:p>
    <w:p w:rsidR="00D8007A" w:rsidRDefault="00D8007A" w:rsidP="004942FE">
      <w:pPr>
        <w:pStyle w:val="ListParagraph"/>
        <w:widowControl w:val="0"/>
        <w:numPr>
          <w:ilvl w:val="0"/>
          <w:numId w:val="13"/>
        </w:numPr>
        <w:spacing w:before="0"/>
      </w:pPr>
      <w:r>
        <w:t xml:space="preserve">Academic papers (including all scholarly papers, annotated bibliographies, etc.) </w:t>
      </w:r>
    </w:p>
    <w:p w:rsidR="00D8007A" w:rsidRDefault="00D8007A" w:rsidP="004942FE">
      <w:pPr>
        <w:pStyle w:val="ListParagraph"/>
        <w:widowControl w:val="0"/>
        <w:numPr>
          <w:ilvl w:val="0"/>
          <w:numId w:val="13"/>
        </w:numPr>
        <w:spacing w:before="0"/>
      </w:pPr>
      <w:r>
        <w:t xml:space="preserve">Audience response system (e.g. </w:t>
      </w:r>
      <w:proofErr w:type="spellStart"/>
      <w:r>
        <w:t>iClicker</w:t>
      </w:r>
      <w:proofErr w:type="spellEnd"/>
      <w:r>
        <w:t>)</w:t>
      </w:r>
    </w:p>
    <w:p w:rsidR="00D8007A" w:rsidRDefault="00D8007A" w:rsidP="004942FE">
      <w:pPr>
        <w:pStyle w:val="ListParagraph"/>
        <w:widowControl w:val="0"/>
        <w:numPr>
          <w:ilvl w:val="0"/>
          <w:numId w:val="13"/>
        </w:numPr>
        <w:spacing w:before="0"/>
      </w:pPr>
      <w:r>
        <w:t xml:space="preserve">Case studies </w:t>
      </w:r>
    </w:p>
    <w:p w:rsidR="00D8007A" w:rsidRDefault="00D8007A" w:rsidP="004942FE">
      <w:pPr>
        <w:pStyle w:val="ListParagraph"/>
        <w:widowControl w:val="0"/>
        <w:numPr>
          <w:ilvl w:val="0"/>
          <w:numId w:val="13"/>
        </w:numPr>
        <w:spacing w:before="0"/>
      </w:pPr>
      <w:r>
        <w:t xml:space="preserve">Clinical resource development </w:t>
      </w:r>
    </w:p>
    <w:p w:rsidR="00D8007A" w:rsidRDefault="00D8007A" w:rsidP="004942FE">
      <w:pPr>
        <w:pStyle w:val="ListParagraph"/>
        <w:widowControl w:val="0"/>
        <w:numPr>
          <w:ilvl w:val="0"/>
          <w:numId w:val="13"/>
        </w:numPr>
        <w:spacing w:before="0"/>
      </w:pPr>
      <w:r>
        <w:t xml:space="preserve">Concept map </w:t>
      </w:r>
    </w:p>
    <w:p w:rsidR="00D8007A" w:rsidRDefault="00D8007A" w:rsidP="004942FE">
      <w:pPr>
        <w:pStyle w:val="ListParagraph"/>
        <w:widowControl w:val="0"/>
        <w:numPr>
          <w:ilvl w:val="0"/>
          <w:numId w:val="13"/>
        </w:numPr>
        <w:spacing w:before="0"/>
      </w:pPr>
      <w:r>
        <w:t xml:space="preserve">Creative assignment </w:t>
      </w:r>
    </w:p>
    <w:p w:rsidR="00D8007A" w:rsidRDefault="00D8007A" w:rsidP="004942FE">
      <w:pPr>
        <w:pStyle w:val="ListParagraph"/>
        <w:widowControl w:val="0"/>
        <w:numPr>
          <w:ilvl w:val="0"/>
          <w:numId w:val="13"/>
        </w:numPr>
        <w:spacing w:before="0"/>
      </w:pPr>
      <w:r>
        <w:t>Discussions: Facilitated</w:t>
      </w:r>
    </w:p>
    <w:p w:rsidR="00D8007A" w:rsidRDefault="00D8007A" w:rsidP="004942FE">
      <w:pPr>
        <w:pStyle w:val="ListParagraph"/>
        <w:widowControl w:val="0"/>
        <w:numPr>
          <w:ilvl w:val="0"/>
          <w:numId w:val="13"/>
        </w:numPr>
        <w:spacing w:before="0"/>
      </w:pPr>
      <w:r>
        <w:t>Discussion: Online (i.e. within Moodle)</w:t>
      </w:r>
    </w:p>
    <w:p w:rsidR="00D8007A" w:rsidRDefault="00D8007A" w:rsidP="004942FE">
      <w:pPr>
        <w:pStyle w:val="ListParagraph"/>
        <w:widowControl w:val="0"/>
        <w:numPr>
          <w:ilvl w:val="0"/>
          <w:numId w:val="13"/>
        </w:numPr>
        <w:spacing w:before="0"/>
      </w:pPr>
      <w:r>
        <w:t xml:space="preserve">Learning plan </w:t>
      </w:r>
    </w:p>
    <w:p w:rsidR="00D8007A" w:rsidRDefault="00D8007A" w:rsidP="004942FE">
      <w:pPr>
        <w:pStyle w:val="ListParagraph"/>
        <w:widowControl w:val="0"/>
        <w:numPr>
          <w:ilvl w:val="0"/>
          <w:numId w:val="13"/>
        </w:numPr>
        <w:spacing w:before="0"/>
      </w:pPr>
      <w:r>
        <w:t xml:space="preserve">Participation </w:t>
      </w:r>
    </w:p>
    <w:p w:rsidR="00D8007A" w:rsidRDefault="00D8007A" w:rsidP="004942FE">
      <w:pPr>
        <w:pStyle w:val="ListParagraph"/>
        <w:widowControl w:val="0"/>
        <w:numPr>
          <w:ilvl w:val="0"/>
          <w:numId w:val="13"/>
        </w:numPr>
        <w:spacing w:before="0"/>
      </w:pPr>
      <w:r>
        <w:t xml:space="preserve">Peer assessment </w:t>
      </w:r>
    </w:p>
    <w:p w:rsidR="00D8007A" w:rsidRDefault="00D8007A" w:rsidP="004942FE">
      <w:pPr>
        <w:pStyle w:val="ListParagraph"/>
        <w:widowControl w:val="0"/>
        <w:numPr>
          <w:ilvl w:val="0"/>
          <w:numId w:val="13"/>
        </w:numPr>
        <w:spacing w:before="0"/>
      </w:pPr>
      <w:r>
        <w:t xml:space="preserve">Portfolio </w:t>
      </w:r>
    </w:p>
    <w:p w:rsidR="00D8007A" w:rsidRDefault="00D8007A" w:rsidP="004942FE">
      <w:pPr>
        <w:pStyle w:val="ListParagraph"/>
        <w:widowControl w:val="0"/>
        <w:numPr>
          <w:ilvl w:val="0"/>
          <w:numId w:val="13"/>
        </w:numPr>
        <w:spacing w:before="0"/>
      </w:pPr>
      <w:r>
        <w:t>Reflective journal</w:t>
      </w:r>
    </w:p>
    <w:p w:rsidR="00DA7439" w:rsidRDefault="00DA7439" w:rsidP="004942FE">
      <w:pPr>
        <w:pStyle w:val="ListParagraph"/>
        <w:widowControl w:val="0"/>
        <w:numPr>
          <w:ilvl w:val="0"/>
          <w:numId w:val="13"/>
        </w:numPr>
        <w:spacing w:before="0"/>
      </w:pPr>
      <w:r>
        <w:t xml:space="preserve">Simulation </w:t>
      </w:r>
    </w:p>
    <w:p w:rsidR="00D8007A" w:rsidRDefault="00DA7439" w:rsidP="004942FE">
      <w:pPr>
        <w:pStyle w:val="ListParagraph"/>
        <w:widowControl w:val="0"/>
        <w:numPr>
          <w:ilvl w:val="0"/>
          <w:numId w:val="13"/>
        </w:numPr>
        <w:spacing w:before="0"/>
      </w:pPr>
      <w:r>
        <w:t>Student</w:t>
      </w:r>
      <w:r w:rsidR="00D8007A">
        <w:t xml:space="preserve"> presentations </w:t>
      </w:r>
    </w:p>
    <w:p w:rsidR="00DA7439" w:rsidRDefault="00DA7439" w:rsidP="004942FE">
      <w:pPr>
        <w:pStyle w:val="ListParagraph"/>
        <w:keepNext/>
        <w:numPr>
          <w:ilvl w:val="0"/>
          <w:numId w:val="13"/>
        </w:numPr>
        <w:spacing w:before="0" w:line="240" w:lineRule="auto"/>
      </w:pPr>
      <w:r>
        <w:t xml:space="preserve">Tests: </w:t>
      </w:r>
      <w:r>
        <w:rPr>
          <w:b/>
        </w:rPr>
        <w:t xml:space="preserve">Quizzes </w:t>
      </w:r>
      <w:r>
        <w:t>which test material from</w:t>
      </w:r>
      <w:r>
        <w:rPr>
          <w:u w:val="single"/>
        </w:rPr>
        <w:t xml:space="preserve"> no more than 1 class</w:t>
      </w:r>
      <w:r>
        <w:t xml:space="preserve">  </w:t>
      </w:r>
    </w:p>
    <w:p w:rsidR="00DA7439" w:rsidRDefault="00DA7439" w:rsidP="004942FE">
      <w:pPr>
        <w:pStyle w:val="ListParagraph"/>
        <w:keepNext/>
        <w:numPr>
          <w:ilvl w:val="0"/>
          <w:numId w:val="13"/>
        </w:numPr>
        <w:spacing w:before="0" w:line="240" w:lineRule="auto"/>
      </w:pPr>
      <w:r>
        <w:t xml:space="preserve">Tests: </w:t>
      </w:r>
      <w:r>
        <w:rPr>
          <w:b/>
        </w:rPr>
        <w:t>Tests</w:t>
      </w:r>
      <w:r>
        <w:t xml:space="preserve"> which test material from </w:t>
      </w:r>
      <w:r>
        <w:rPr>
          <w:u w:val="single"/>
        </w:rPr>
        <w:t>more than 1 class</w:t>
      </w:r>
      <w:r>
        <w:t xml:space="preserve">  </w:t>
      </w:r>
    </w:p>
    <w:p w:rsidR="00DA7439" w:rsidRDefault="00DA7439" w:rsidP="004942FE">
      <w:pPr>
        <w:pStyle w:val="ListParagraph"/>
        <w:keepNext/>
        <w:numPr>
          <w:ilvl w:val="0"/>
          <w:numId w:val="13"/>
        </w:numPr>
        <w:spacing w:before="0" w:line="240" w:lineRule="auto"/>
      </w:pPr>
      <w:r>
        <w:t xml:space="preserve">Tests: </w:t>
      </w:r>
      <w:r>
        <w:rPr>
          <w:b/>
        </w:rPr>
        <w:t>Exams</w:t>
      </w:r>
      <w:r>
        <w:t xml:space="preserve"> which are </w:t>
      </w:r>
      <w:r>
        <w:rPr>
          <w:u w:val="single"/>
        </w:rPr>
        <w:t>cumulative</w:t>
      </w:r>
      <w:r>
        <w:t xml:space="preserve"> (e.g. midterm or final)  </w:t>
      </w:r>
    </w:p>
    <w:p w:rsidR="00D8007A" w:rsidRDefault="00D8007A" w:rsidP="004942FE">
      <w:pPr>
        <w:pStyle w:val="ListParagraph"/>
        <w:widowControl w:val="0"/>
        <w:numPr>
          <w:ilvl w:val="0"/>
          <w:numId w:val="13"/>
        </w:numPr>
        <w:spacing w:before="0"/>
      </w:pPr>
      <w:r>
        <w:t>Other (please specify) ________________________________________________</w:t>
      </w:r>
    </w:p>
    <w:p w:rsidR="00D8007A" w:rsidRDefault="00D8007A" w:rsidP="00D8007A">
      <w:pPr>
        <w:widowControl w:val="0"/>
        <w:spacing w:line="240" w:lineRule="auto"/>
      </w:pPr>
    </w:p>
    <w:p w:rsidR="0032734C" w:rsidRPr="00DA7439" w:rsidRDefault="00DA7439" w:rsidP="00DA7439">
      <w:r w:rsidRPr="00DA7439">
        <w:rPr>
          <w:b/>
        </w:rPr>
        <w:t xml:space="preserve">Q22 For scholarly </w:t>
      </w:r>
      <w:proofErr w:type="gramStart"/>
      <w:r w:rsidRPr="00DA7439">
        <w:rPr>
          <w:b/>
        </w:rPr>
        <w:t>papers  in</w:t>
      </w:r>
      <w:proofErr w:type="gramEnd"/>
      <w:r w:rsidRPr="00DA7439">
        <w:rPr>
          <w:b/>
        </w:rPr>
        <w:t xml:space="preserve"> this course, how many pages (double spaced) are required? </w:t>
      </w:r>
      <w:r w:rsidRPr="00DA7439">
        <w:t>(If more than one paper is assigned in this course, please input the number of required pages from the more demanding [longer] paper.)</w:t>
      </w:r>
      <w:r>
        <w:t xml:space="preserve"> _________________</w:t>
      </w:r>
    </w:p>
    <w:p w:rsidR="00D8007A" w:rsidRDefault="00D8007A" w:rsidP="0032734C">
      <w:pPr>
        <w:widowControl w:val="0"/>
      </w:pPr>
    </w:p>
    <w:p w:rsidR="00DA7439" w:rsidRDefault="00DA7439" w:rsidP="0032734C">
      <w:pPr>
        <w:widowControl w:val="0"/>
      </w:pPr>
    </w:p>
    <w:p w:rsidR="00DA7439" w:rsidRDefault="00DA7439">
      <w:r>
        <w:br w:type="page"/>
      </w:r>
    </w:p>
    <w:p w:rsidR="00DA7439" w:rsidRPr="00225553" w:rsidRDefault="00DA7439" w:rsidP="00DA7439">
      <w:pPr>
        <w:widowControl w:val="0"/>
        <w:spacing w:line="240" w:lineRule="auto"/>
        <w:rPr>
          <w:b/>
        </w:rPr>
      </w:pPr>
      <w:r w:rsidRPr="00225553">
        <w:rPr>
          <w:b/>
        </w:rPr>
        <w:lastRenderedPageBreak/>
        <w:t>Q</w:t>
      </w:r>
      <w:r>
        <w:rPr>
          <w:b/>
        </w:rPr>
        <w:t>23</w:t>
      </w:r>
      <w:r w:rsidRPr="00225553">
        <w:rPr>
          <w:b/>
        </w:rPr>
        <w:t xml:space="preserve"> </w:t>
      </w:r>
      <w:proofErr w:type="gramStart"/>
      <w:r w:rsidRPr="00225553">
        <w:rPr>
          <w:b/>
        </w:rPr>
        <w:t>What</w:t>
      </w:r>
      <w:proofErr w:type="gramEnd"/>
      <w:r w:rsidRPr="00225553">
        <w:rPr>
          <w:b/>
        </w:rPr>
        <w:t xml:space="preserve"> percentage of the overall course grade (in this course only) is </w:t>
      </w:r>
      <w:r w:rsidRPr="00225553">
        <w:rPr>
          <w:b/>
          <w:u w:val="single"/>
        </w:rPr>
        <w:t>derived from/depends on group work</w:t>
      </w:r>
      <w:r w:rsidRPr="00225553">
        <w:rPr>
          <w:b/>
        </w:rPr>
        <w:t>? (</w:t>
      </w:r>
      <w:proofErr w:type="gramStart"/>
      <w:r w:rsidRPr="00225553">
        <w:rPr>
          <w:b/>
        </w:rPr>
        <w:t>i.e</w:t>
      </w:r>
      <w:proofErr w:type="gramEnd"/>
      <w:r w:rsidRPr="00225553">
        <w:rPr>
          <w:b/>
        </w:rPr>
        <w:t>. a group grade, as opposed to a grade an individual earns by themselves)</w:t>
      </w:r>
    </w:p>
    <w:p w:rsidR="00DA7439" w:rsidRDefault="00DA7439" w:rsidP="004942FE">
      <w:pPr>
        <w:pStyle w:val="ListParagraph"/>
        <w:widowControl w:val="0"/>
        <w:numPr>
          <w:ilvl w:val="0"/>
          <w:numId w:val="14"/>
        </w:numPr>
        <w:spacing w:before="0"/>
        <w:ind w:hanging="360"/>
      </w:pPr>
      <w:r>
        <w:t xml:space="preserve">None </w:t>
      </w:r>
    </w:p>
    <w:p w:rsidR="00DA7439" w:rsidRDefault="00DA7439" w:rsidP="004942FE">
      <w:pPr>
        <w:pStyle w:val="ListParagraph"/>
        <w:widowControl w:val="0"/>
        <w:numPr>
          <w:ilvl w:val="0"/>
          <w:numId w:val="14"/>
        </w:numPr>
        <w:spacing w:before="0"/>
        <w:ind w:hanging="360"/>
      </w:pPr>
      <w:r>
        <w:t xml:space="preserve">5% </w:t>
      </w:r>
    </w:p>
    <w:p w:rsidR="00DA7439" w:rsidRDefault="00DA7439" w:rsidP="004942FE">
      <w:pPr>
        <w:pStyle w:val="ListParagraph"/>
        <w:widowControl w:val="0"/>
        <w:numPr>
          <w:ilvl w:val="0"/>
          <w:numId w:val="14"/>
        </w:numPr>
        <w:spacing w:before="0"/>
        <w:ind w:hanging="360"/>
      </w:pPr>
      <w:r>
        <w:t xml:space="preserve">10% </w:t>
      </w:r>
    </w:p>
    <w:p w:rsidR="00DA7439" w:rsidRDefault="00DA7439" w:rsidP="004942FE">
      <w:pPr>
        <w:pStyle w:val="ListParagraph"/>
        <w:widowControl w:val="0"/>
        <w:numPr>
          <w:ilvl w:val="0"/>
          <w:numId w:val="14"/>
        </w:numPr>
        <w:spacing w:before="0"/>
        <w:ind w:hanging="360"/>
      </w:pPr>
      <w:r>
        <w:t xml:space="preserve">15% </w:t>
      </w:r>
    </w:p>
    <w:p w:rsidR="00DA7439" w:rsidRDefault="00DA7439" w:rsidP="004942FE">
      <w:pPr>
        <w:pStyle w:val="ListParagraph"/>
        <w:widowControl w:val="0"/>
        <w:numPr>
          <w:ilvl w:val="0"/>
          <w:numId w:val="14"/>
        </w:numPr>
        <w:spacing w:before="0"/>
        <w:ind w:hanging="360"/>
      </w:pPr>
      <w:r>
        <w:t xml:space="preserve">20% </w:t>
      </w:r>
    </w:p>
    <w:p w:rsidR="00DA7439" w:rsidRDefault="00DA7439" w:rsidP="004942FE">
      <w:pPr>
        <w:pStyle w:val="ListParagraph"/>
        <w:widowControl w:val="0"/>
        <w:numPr>
          <w:ilvl w:val="0"/>
          <w:numId w:val="14"/>
        </w:numPr>
        <w:spacing w:before="0"/>
        <w:ind w:hanging="360"/>
      </w:pPr>
      <w:r>
        <w:t xml:space="preserve">25% </w:t>
      </w:r>
    </w:p>
    <w:p w:rsidR="00DA7439" w:rsidRDefault="00DA7439" w:rsidP="004942FE">
      <w:pPr>
        <w:pStyle w:val="ListParagraph"/>
        <w:widowControl w:val="0"/>
        <w:numPr>
          <w:ilvl w:val="0"/>
          <w:numId w:val="14"/>
        </w:numPr>
        <w:spacing w:before="0"/>
        <w:ind w:hanging="360"/>
      </w:pPr>
      <w:r>
        <w:t xml:space="preserve">30% </w:t>
      </w:r>
    </w:p>
    <w:p w:rsidR="00DA7439" w:rsidRDefault="00DA7439" w:rsidP="004942FE">
      <w:pPr>
        <w:pStyle w:val="ListParagraph"/>
        <w:widowControl w:val="0"/>
        <w:numPr>
          <w:ilvl w:val="0"/>
          <w:numId w:val="14"/>
        </w:numPr>
        <w:spacing w:before="0"/>
        <w:ind w:hanging="360"/>
      </w:pPr>
      <w:r>
        <w:t xml:space="preserve">35% </w:t>
      </w:r>
    </w:p>
    <w:p w:rsidR="00DA7439" w:rsidRDefault="00DA7439" w:rsidP="004942FE">
      <w:pPr>
        <w:pStyle w:val="ListParagraph"/>
        <w:widowControl w:val="0"/>
        <w:numPr>
          <w:ilvl w:val="0"/>
          <w:numId w:val="14"/>
        </w:numPr>
        <w:spacing w:before="0"/>
        <w:ind w:hanging="360"/>
      </w:pPr>
      <w:r>
        <w:t xml:space="preserve">40% </w:t>
      </w:r>
    </w:p>
    <w:p w:rsidR="00DA7439" w:rsidRDefault="00DA7439" w:rsidP="004942FE">
      <w:pPr>
        <w:pStyle w:val="ListParagraph"/>
        <w:widowControl w:val="0"/>
        <w:numPr>
          <w:ilvl w:val="0"/>
          <w:numId w:val="14"/>
        </w:numPr>
        <w:spacing w:before="0"/>
        <w:ind w:hanging="360"/>
      </w:pPr>
      <w:r>
        <w:t xml:space="preserve">45% </w:t>
      </w:r>
    </w:p>
    <w:p w:rsidR="00DA7439" w:rsidRDefault="00DA7439" w:rsidP="004942FE">
      <w:pPr>
        <w:pStyle w:val="ListParagraph"/>
        <w:widowControl w:val="0"/>
        <w:numPr>
          <w:ilvl w:val="0"/>
          <w:numId w:val="14"/>
        </w:numPr>
        <w:spacing w:before="0"/>
        <w:ind w:hanging="360"/>
      </w:pPr>
      <w:r>
        <w:t xml:space="preserve">50% </w:t>
      </w:r>
    </w:p>
    <w:p w:rsidR="00DA7439" w:rsidRDefault="00DA7439" w:rsidP="004942FE">
      <w:pPr>
        <w:pStyle w:val="ListParagraph"/>
        <w:widowControl w:val="0"/>
        <w:numPr>
          <w:ilvl w:val="0"/>
          <w:numId w:val="14"/>
        </w:numPr>
        <w:spacing w:before="0"/>
        <w:ind w:hanging="360"/>
      </w:pPr>
      <w:r>
        <w:t xml:space="preserve">55% </w:t>
      </w:r>
    </w:p>
    <w:p w:rsidR="00DA7439" w:rsidRDefault="00DA7439" w:rsidP="004942FE">
      <w:pPr>
        <w:pStyle w:val="ListParagraph"/>
        <w:widowControl w:val="0"/>
        <w:numPr>
          <w:ilvl w:val="0"/>
          <w:numId w:val="14"/>
        </w:numPr>
        <w:spacing w:before="0"/>
        <w:ind w:hanging="360"/>
      </w:pPr>
      <w:r>
        <w:t xml:space="preserve">60% </w:t>
      </w:r>
    </w:p>
    <w:p w:rsidR="00DA7439" w:rsidRDefault="00DA7439" w:rsidP="004942FE">
      <w:pPr>
        <w:pStyle w:val="ListParagraph"/>
        <w:widowControl w:val="0"/>
        <w:numPr>
          <w:ilvl w:val="0"/>
          <w:numId w:val="14"/>
        </w:numPr>
        <w:spacing w:before="0"/>
        <w:ind w:hanging="360"/>
      </w:pPr>
      <w:r>
        <w:t xml:space="preserve">65% </w:t>
      </w:r>
    </w:p>
    <w:p w:rsidR="00DA7439" w:rsidRDefault="00DA7439" w:rsidP="004942FE">
      <w:pPr>
        <w:pStyle w:val="ListParagraph"/>
        <w:widowControl w:val="0"/>
        <w:numPr>
          <w:ilvl w:val="0"/>
          <w:numId w:val="14"/>
        </w:numPr>
        <w:spacing w:before="0"/>
        <w:ind w:hanging="360"/>
      </w:pPr>
      <w:r>
        <w:t xml:space="preserve">70% </w:t>
      </w:r>
    </w:p>
    <w:p w:rsidR="00DA7439" w:rsidRDefault="00DA7439" w:rsidP="004942FE">
      <w:pPr>
        <w:pStyle w:val="ListParagraph"/>
        <w:widowControl w:val="0"/>
        <w:numPr>
          <w:ilvl w:val="0"/>
          <w:numId w:val="14"/>
        </w:numPr>
        <w:spacing w:before="0"/>
        <w:ind w:hanging="360"/>
      </w:pPr>
      <w:r>
        <w:t xml:space="preserve">75% </w:t>
      </w:r>
    </w:p>
    <w:p w:rsidR="00DA7439" w:rsidRDefault="00DA7439" w:rsidP="004942FE">
      <w:pPr>
        <w:pStyle w:val="ListParagraph"/>
        <w:widowControl w:val="0"/>
        <w:numPr>
          <w:ilvl w:val="0"/>
          <w:numId w:val="14"/>
        </w:numPr>
        <w:spacing w:before="0"/>
        <w:ind w:hanging="360"/>
      </w:pPr>
      <w:r>
        <w:t xml:space="preserve">80% </w:t>
      </w:r>
    </w:p>
    <w:p w:rsidR="00DA7439" w:rsidRDefault="00DA7439" w:rsidP="004942FE">
      <w:pPr>
        <w:pStyle w:val="ListParagraph"/>
        <w:widowControl w:val="0"/>
        <w:numPr>
          <w:ilvl w:val="0"/>
          <w:numId w:val="14"/>
        </w:numPr>
        <w:spacing w:before="0"/>
        <w:ind w:hanging="360"/>
      </w:pPr>
      <w:r>
        <w:t xml:space="preserve">85% </w:t>
      </w:r>
    </w:p>
    <w:p w:rsidR="00DA7439" w:rsidRDefault="00DA7439" w:rsidP="004942FE">
      <w:pPr>
        <w:pStyle w:val="ListParagraph"/>
        <w:widowControl w:val="0"/>
        <w:numPr>
          <w:ilvl w:val="0"/>
          <w:numId w:val="14"/>
        </w:numPr>
        <w:spacing w:before="0"/>
        <w:ind w:hanging="360"/>
      </w:pPr>
      <w:r>
        <w:t xml:space="preserve">90% </w:t>
      </w:r>
    </w:p>
    <w:p w:rsidR="00DA7439" w:rsidRDefault="00DA7439" w:rsidP="004942FE">
      <w:pPr>
        <w:pStyle w:val="ListParagraph"/>
        <w:widowControl w:val="0"/>
        <w:numPr>
          <w:ilvl w:val="0"/>
          <w:numId w:val="14"/>
        </w:numPr>
        <w:spacing w:before="0"/>
        <w:ind w:hanging="360"/>
      </w:pPr>
      <w:r>
        <w:t xml:space="preserve">95% </w:t>
      </w:r>
    </w:p>
    <w:p w:rsidR="00DA7439" w:rsidRDefault="00DA7439" w:rsidP="004942FE">
      <w:pPr>
        <w:pStyle w:val="ListParagraph"/>
        <w:widowControl w:val="0"/>
        <w:numPr>
          <w:ilvl w:val="0"/>
          <w:numId w:val="14"/>
        </w:numPr>
        <w:spacing w:before="0"/>
        <w:ind w:hanging="360"/>
      </w:pPr>
      <w:r>
        <w:t xml:space="preserve">100% </w:t>
      </w:r>
    </w:p>
    <w:p w:rsidR="00DA7439" w:rsidRDefault="00DA7439" w:rsidP="00DA7439">
      <w:pPr>
        <w:widowControl w:val="0"/>
        <w:spacing w:line="240" w:lineRule="auto"/>
      </w:pPr>
    </w:p>
    <w:p w:rsidR="00DA7439" w:rsidRDefault="00DA7439" w:rsidP="00DA7439">
      <w:pPr>
        <w:widowControl w:val="0"/>
        <w:spacing w:line="240" w:lineRule="auto"/>
      </w:pPr>
    </w:p>
    <w:p w:rsidR="00DA7439" w:rsidRPr="00225553" w:rsidRDefault="00DA7439" w:rsidP="00DA7439">
      <w:pPr>
        <w:widowControl w:val="0"/>
        <w:spacing w:line="240" w:lineRule="auto"/>
        <w:rPr>
          <w:b/>
        </w:rPr>
      </w:pPr>
      <w:r w:rsidRPr="00225553">
        <w:rPr>
          <w:b/>
        </w:rPr>
        <w:t>Q</w:t>
      </w:r>
      <w:r>
        <w:rPr>
          <w:b/>
        </w:rPr>
        <w:t>24</w:t>
      </w:r>
      <w:r w:rsidRPr="00225553">
        <w:rPr>
          <w:b/>
        </w:rPr>
        <w:t xml:space="preserve"> </w:t>
      </w:r>
      <w:proofErr w:type="gramStart"/>
      <w:r w:rsidRPr="00225553">
        <w:rPr>
          <w:b/>
        </w:rPr>
        <w:t>What</w:t>
      </w:r>
      <w:proofErr w:type="gramEnd"/>
      <w:r w:rsidRPr="00225553">
        <w:rPr>
          <w:b/>
        </w:rPr>
        <w:t xml:space="preserve"> percentage of the overall course grade (in this course only) is </w:t>
      </w:r>
      <w:r w:rsidRPr="00225553">
        <w:rPr>
          <w:b/>
          <w:u w:val="single"/>
        </w:rPr>
        <w:t>derived from attendance and/or participation</w:t>
      </w:r>
      <w:r w:rsidRPr="00225553">
        <w:rPr>
          <w:b/>
        </w:rPr>
        <w:t>? (</w:t>
      </w:r>
      <w:proofErr w:type="gramStart"/>
      <w:r w:rsidRPr="00225553">
        <w:rPr>
          <w:b/>
        </w:rPr>
        <w:t>i.e</w:t>
      </w:r>
      <w:proofErr w:type="gramEnd"/>
      <w:r w:rsidRPr="00225553">
        <w:rPr>
          <w:b/>
        </w:rPr>
        <w:t>. a mark that does not relate to performance but contributes to an attendance or participation grade)</w:t>
      </w:r>
    </w:p>
    <w:p w:rsidR="00DA7439" w:rsidRDefault="00DA7439" w:rsidP="004942FE">
      <w:pPr>
        <w:pStyle w:val="ListParagraph"/>
        <w:widowControl w:val="0"/>
        <w:numPr>
          <w:ilvl w:val="0"/>
          <w:numId w:val="15"/>
        </w:numPr>
        <w:spacing w:before="0"/>
        <w:ind w:hanging="360"/>
      </w:pPr>
      <w:r>
        <w:t xml:space="preserve">None </w:t>
      </w:r>
    </w:p>
    <w:p w:rsidR="00DA7439" w:rsidRDefault="00DA7439" w:rsidP="004942FE">
      <w:pPr>
        <w:pStyle w:val="ListParagraph"/>
        <w:widowControl w:val="0"/>
        <w:numPr>
          <w:ilvl w:val="0"/>
          <w:numId w:val="15"/>
        </w:numPr>
        <w:spacing w:before="0"/>
        <w:ind w:hanging="360"/>
      </w:pPr>
      <w:r>
        <w:t xml:space="preserve">5% </w:t>
      </w:r>
    </w:p>
    <w:p w:rsidR="00DA7439" w:rsidRDefault="00DA7439" w:rsidP="004942FE">
      <w:pPr>
        <w:pStyle w:val="ListParagraph"/>
        <w:widowControl w:val="0"/>
        <w:numPr>
          <w:ilvl w:val="0"/>
          <w:numId w:val="15"/>
        </w:numPr>
        <w:spacing w:before="0"/>
        <w:ind w:hanging="360"/>
      </w:pPr>
      <w:r>
        <w:t xml:space="preserve">10% </w:t>
      </w:r>
    </w:p>
    <w:p w:rsidR="00DA7439" w:rsidRDefault="00DA7439" w:rsidP="004942FE">
      <w:pPr>
        <w:pStyle w:val="ListParagraph"/>
        <w:widowControl w:val="0"/>
        <w:numPr>
          <w:ilvl w:val="0"/>
          <w:numId w:val="15"/>
        </w:numPr>
        <w:spacing w:before="0"/>
        <w:ind w:hanging="360"/>
      </w:pPr>
      <w:r>
        <w:t xml:space="preserve">15% </w:t>
      </w:r>
    </w:p>
    <w:p w:rsidR="00DA7439" w:rsidRDefault="00DA7439" w:rsidP="004942FE">
      <w:pPr>
        <w:pStyle w:val="ListParagraph"/>
        <w:widowControl w:val="0"/>
        <w:numPr>
          <w:ilvl w:val="0"/>
          <w:numId w:val="15"/>
        </w:numPr>
        <w:spacing w:before="0"/>
        <w:ind w:hanging="360"/>
      </w:pPr>
      <w:r>
        <w:t xml:space="preserve">20% </w:t>
      </w:r>
    </w:p>
    <w:p w:rsidR="00DA7439" w:rsidRDefault="00DA7439" w:rsidP="004942FE">
      <w:pPr>
        <w:pStyle w:val="ListParagraph"/>
        <w:widowControl w:val="0"/>
        <w:numPr>
          <w:ilvl w:val="0"/>
          <w:numId w:val="15"/>
        </w:numPr>
        <w:spacing w:before="0"/>
        <w:ind w:hanging="360"/>
      </w:pPr>
      <w:r>
        <w:t xml:space="preserve">25% </w:t>
      </w:r>
    </w:p>
    <w:p w:rsidR="00DA7439" w:rsidRDefault="00DA7439" w:rsidP="004942FE">
      <w:pPr>
        <w:pStyle w:val="ListParagraph"/>
        <w:widowControl w:val="0"/>
        <w:numPr>
          <w:ilvl w:val="0"/>
          <w:numId w:val="15"/>
        </w:numPr>
        <w:spacing w:before="0"/>
        <w:ind w:hanging="360"/>
      </w:pPr>
      <w:r>
        <w:t xml:space="preserve">30% </w:t>
      </w:r>
    </w:p>
    <w:p w:rsidR="00DA7439" w:rsidRDefault="00DA7439" w:rsidP="004942FE">
      <w:pPr>
        <w:pStyle w:val="ListParagraph"/>
        <w:widowControl w:val="0"/>
        <w:numPr>
          <w:ilvl w:val="0"/>
          <w:numId w:val="15"/>
        </w:numPr>
        <w:spacing w:before="0"/>
        <w:ind w:hanging="360"/>
      </w:pPr>
      <w:r>
        <w:t xml:space="preserve">35% </w:t>
      </w:r>
    </w:p>
    <w:p w:rsidR="00DA7439" w:rsidRDefault="00DA7439" w:rsidP="004942FE">
      <w:pPr>
        <w:pStyle w:val="ListParagraph"/>
        <w:widowControl w:val="0"/>
        <w:numPr>
          <w:ilvl w:val="0"/>
          <w:numId w:val="15"/>
        </w:numPr>
        <w:spacing w:before="0"/>
        <w:ind w:hanging="360"/>
      </w:pPr>
      <w:r>
        <w:t xml:space="preserve">40% </w:t>
      </w:r>
    </w:p>
    <w:p w:rsidR="00DA7439" w:rsidRDefault="00DA7439" w:rsidP="004942FE">
      <w:pPr>
        <w:pStyle w:val="ListParagraph"/>
        <w:widowControl w:val="0"/>
        <w:numPr>
          <w:ilvl w:val="0"/>
          <w:numId w:val="15"/>
        </w:numPr>
        <w:spacing w:before="0"/>
        <w:ind w:hanging="360"/>
      </w:pPr>
      <w:r>
        <w:t xml:space="preserve">45% </w:t>
      </w:r>
    </w:p>
    <w:p w:rsidR="00DA7439" w:rsidRDefault="00DA7439" w:rsidP="004942FE">
      <w:pPr>
        <w:pStyle w:val="ListParagraph"/>
        <w:widowControl w:val="0"/>
        <w:numPr>
          <w:ilvl w:val="0"/>
          <w:numId w:val="15"/>
        </w:numPr>
        <w:spacing w:before="0"/>
        <w:ind w:hanging="360"/>
      </w:pPr>
      <w:r>
        <w:t xml:space="preserve">50% </w:t>
      </w:r>
    </w:p>
    <w:p w:rsidR="00DA7439" w:rsidRDefault="00DA7439" w:rsidP="004942FE">
      <w:pPr>
        <w:pStyle w:val="ListParagraph"/>
        <w:widowControl w:val="0"/>
        <w:numPr>
          <w:ilvl w:val="0"/>
          <w:numId w:val="15"/>
        </w:numPr>
        <w:spacing w:before="0"/>
        <w:ind w:hanging="360"/>
      </w:pPr>
      <w:r>
        <w:t xml:space="preserve">55% </w:t>
      </w:r>
    </w:p>
    <w:p w:rsidR="00DA7439" w:rsidRDefault="00DA7439" w:rsidP="004942FE">
      <w:pPr>
        <w:pStyle w:val="ListParagraph"/>
        <w:widowControl w:val="0"/>
        <w:numPr>
          <w:ilvl w:val="0"/>
          <w:numId w:val="15"/>
        </w:numPr>
        <w:spacing w:before="0"/>
        <w:ind w:hanging="360"/>
      </w:pPr>
      <w:r>
        <w:t xml:space="preserve">60% </w:t>
      </w:r>
    </w:p>
    <w:p w:rsidR="00DA7439" w:rsidRDefault="00DA7439" w:rsidP="004942FE">
      <w:pPr>
        <w:pStyle w:val="ListParagraph"/>
        <w:widowControl w:val="0"/>
        <w:numPr>
          <w:ilvl w:val="0"/>
          <w:numId w:val="15"/>
        </w:numPr>
        <w:spacing w:before="0"/>
        <w:ind w:hanging="360"/>
      </w:pPr>
      <w:r>
        <w:t xml:space="preserve">65% </w:t>
      </w:r>
    </w:p>
    <w:p w:rsidR="00DA7439" w:rsidRDefault="00DA7439" w:rsidP="004942FE">
      <w:pPr>
        <w:pStyle w:val="ListParagraph"/>
        <w:widowControl w:val="0"/>
        <w:numPr>
          <w:ilvl w:val="0"/>
          <w:numId w:val="15"/>
        </w:numPr>
        <w:spacing w:before="0"/>
        <w:ind w:hanging="360"/>
      </w:pPr>
      <w:r>
        <w:t xml:space="preserve">70% </w:t>
      </w:r>
    </w:p>
    <w:p w:rsidR="00DA7439" w:rsidRDefault="00DA7439" w:rsidP="004942FE">
      <w:pPr>
        <w:pStyle w:val="ListParagraph"/>
        <w:widowControl w:val="0"/>
        <w:numPr>
          <w:ilvl w:val="0"/>
          <w:numId w:val="15"/>
        </w:numPr>
        <w:spacing w:before="0"/>
        <w:ind w:hanging="360"/>
      </w:pPr>
      <w:r>
        <w:t xml:space="preserve">75% </w:t>
      </w:r>
    </w:p>
    <w:p w:rsidR="00DA7439" w:rsidRDefault="00DA7439" w:rsidP="004942FE">
      <w:pPr>
        <w:pStyle w:val="ListParagraph"/>
        <w:widowControl w:val="0"/>
        <w:numPr>
          <w:ilvl w:val="0"/>
          <w:numId w:val="15"/>
        </w:numPr>
        <w:spacing w:before="0"/>
        <w:ind w:hanging="360"/>
      </w:pPr>
      <w:r>
        <w:t xml:space="preserve">80% </w:t>
      </w:r>
    </w:p>
    <w:p w:rsidR="00DA7439" w:rsidRDefault="00DA7439" w:rsidP="004942FE">
      <w:pPr>
        <w:pStyle w:val="ListParagraph"/>
        <w:widowControl w:val="0"/>
        <w:numPr>
          <w:ilvl w:val="0"/>
          <w:numId w:val="15"/>
        </w:numPr>
        <w:spacing w:before="0"/>
        <w:ind w:hanging="360"/>
      </w:pPr>
      <w:r>
        <w:lastRenderedPageBreak/>
        <w:t xml:space="preserve">85% </w:t>
      </w:r>
    </w:p>
    <w:p w:rsidR="00DA7439" w:rsidRDefault="00DA7439" w:rsidP="004942FE">
      <w:pPr>
        <w:pStyle w:val="ListParagraph"/>
        <w:widowControl w:val="0"/>
        <w:numPr>
          <w:ilvl w:val="0"/>
          <w:numId w:val="15"/>
        </w:numPr>
        <w:spacing w:before="0"/>
        <w:ind w:hanging="360"/>
      </w:pPr>
      <w:r>
        <w:t xml:space="preserve">90% </w:t>
      </w:r>
    </w:p>
    <w:p w:rsidR="00DA7439" w:rsidRDefault="00DA7439" w:rsidP="004942FE">
      <w:pPr>
        <w:pStyle w:val="ListParagraph"/>
        <w:widowControl w:val="0"/>
        <w:numPr>
          <w:ilvl w:val="0"/>
          <w:numId w:val="15"/>
        </w:numPr>
        <w:spacing w:before="0"/>
        <w:ind w:hanging="360"/>
      </w:pPr>
      <w:r>
        <w:t xml:space="preserve">95% </w:t>
      </w:r>
    </w:p>
    <w:p w:rsidR="00DA7439" w:rsidRDefault="00DA7439" w:rsidP="004942FE">
      <w:pPr>
        <w:pStyle w:val="ListParagraph"/>
        <w:widowControl w:val="0"/>
        <w:numPr>
          <w:ilvl w:val="0"/>
          <w:numId w:val="15"/>
        </w:numPr>
        <w:spacing w:before="0"/>
        <w:ind w:hanging="360"/>
      </w:pPr>
      <w:r>
        <w:t xml:space="preserve">100% </w:t>
      </w:r>
    </w:p>
    <w:p w:rsidR="00DA7439" w:rsidRDefault="00DA7439" w:rsidP="00DA7439">
      <w:pPr>
        <w:widowControl w:val="0"/>
        <w:spacing w:line="240" w:lineRule="auto"/>
      </w:pPr>
    </w:p>
    <w:p w:rsidR="00DA7439" w:rsidRDefault="00DA7439" w:rsidP="00DA7439">
      <w:pPr>
        <w:widowControl w:val="0"/>
        <w:spacing w:line="240" w:lineRule="auto"/>
      </w:pPr>
      <w:r w:rsidRPr="00225553">
        <w:rPr>
          <w:b/>
        </w:rPr>
        <w:t xml:space="preserve">Q25 </w:t>
      </w:r>
      <w:r w:rsidRPr="00225553">
        <w:rPr>
          <w:b/>
          <w:u w:val="single"/>
        </w:rPr>
        <w:t>How many types</w:t>
      </w:r>
      <w:r w:rsidRPr="00225553">
        <w:rPr>
          <w:b/>
        </w:rPr>
        <w:t xml:space="preserve"> of assignments and/or assessments does this course require of students (per semester)?</w:t>
      </w:r>
      <w:r w:rsidRPr="00225553">
        <w:rPr>
          <w:b/>
        </w:rPr>
        <w:br/>
      </w:r>
      <w:r>
        <w:t xml:space="preserve"> </w:t>
      </w:r>
      <w:r>
        <w:br/>
        <w:t>For example:</w:t>
      </w:r>
    </w:p>
    <w:p w:rsidR="00DA7439" w:rsidRDefault="00DA7439" w:rsidP="004942FE">
      <w:pPr>
        <w:pStyle w:val="ListParagraph"/>
        <w:widowControl w:val="0"/>
        <w:numPr>
          <w:ilvl w:val="0"/>
          <w:numId w:val="16"/>
        </w:numPr>
        <w:spacing w:line="240" w:lineRule="auto"/>
      </w:pPr>
      <w:r>
        <w:t xml:space="preserve">If a theory course has only </w:t>
      </w:r>
      <w:r w:rsidRPr="00225553">
        <w:rPr>
          <w:b/>
        </w:rPr>
        <w:t>5 in-class quizzes</w:t>
      </w:r>
      <w:r>
        <w:t xml:space="preserve">, this counts as </w:t>
      </w:r>
      <w:r w:rsidRPr="00225553">
        <w:rPr>
          <w:b/>
          <w:u w:val="single"/>
        </w:rPr>
        <w:t>1 type</w:t>
      </w:r>
      <w:r w:rsidRPr="00225553">
        <w:rPr>
          <w:u w:val="single"/>
        </w:rPr>
        <w:t xml:space="preserve"> of assignment/assessment</w:t>
      </w:r>
      <w:r>
        <w:t>.</w:t>
      </w:r>
    </w:p>
    <w:p w:rsidR="00DA7439" w:rsidRDefault="00DA7439" w:rsidP="004942FE">
      <w:pPr>
        <w:pStyle w:val="ListParagraph"/>
        <w:widowControl w:val="0"/>
        <w:numPr>
          <w:ilvl w:val="0"/>
          <w:numId w:val="16"/>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drafts</w:t>
      </w:r>
      <w:r>
        <w:t xml:space="preserve">), </w:t>
      </w:r>
      <w:r w:rsidRPr="00225553">
        <w:rPr>
          <w:b/>
        </w:rPr>
        <w:t>2 tests</w:t>
      </w:r>
      <w:r>
        <w:t xml:space="preserve">, and </w:t>
      </w:r>
      <w:r w:rsidRPr="00225553">
        <w:rPr>
          <w:b/>
        </w:rPr>
        <w:t>1 case study</w:t>
      </w:r>
      <w:r>
        <w:t xml:space="preserve">, this counts as </w:t>
      </w:r>
      <w:r w:rsidRPr="00225553">
        <w:rPr>
          <w:b/>
          <w:u w:val="single"/>
        </w:rPr>
        <w:t>3 types</w:t>
      </w:r>
      <w:r w:rsidRPr="00225553">
        <w:rPr>
          <w:u w:val="single"/>
        </w:rPr>
        <w:t xml:space="preserve"> of assignments</w:t>
      </w:r>
      <w:r>
        <w:t>.</w:t>
      </w:r>
    </w:p>
    <w:p w:rsidR="00DA7439" w:rsidRDefault="00DA7439" w:rsidP="004942FE">
      <w:pPr>
        <w:pStyle w:val="ListParagraph"/>
        <w:widowControl w:val="0"/>
        <w:numPr>
          <w:ilvl w:val="0"/>
          <w:numId w:val="16"/>
        </w:numPr>
        <w:spacing w:line="240" w:lineRule="auto"/>
      </w:pPr>
      <w:r>
        <w:t xml:space="preserve">If a clinical course has </w:t>
      </w:r>
      <w:r w:rsidRPr="00225553">
        <w:rPr>
          <w:b/>
        </w:rPr>
        <w:t>1 learning plan</w:t>
      </w:r>
      <w:r>
        <w:t xml:space="preserve"> and </w:t>
      </w:r>
      <w:r w:rsidRPr="00225553">
        <w:rPr>
          <w:b/>
        </w:rPr>
        <w:t>6 journals</w:t>
      </w:r>
      <w:r>
        <w:t xml:space="preserve">, this counts as </w:t>
      </w:r>
      <w:r w:rsidRPr="00225553">
        <w:rPr>
          <w:b/>
          <w:u w:val="single"/>
        </w:rPr>
        <w:t>2 types</w:t>
      </w:r>
      <w:r w:rsidRPr="00225553">
        <w:rPr>
          <w:u w:val="single"/>
        </w:rPr>
        <w:t xml:space="preserve"> of assignments</w:t>
      </w:r>
      <w:r>
        <w:t xml:space="preserve">. </w:t>
      </w:r>
    </w:p>
    <w:p w:rsidR="00DA7439" w:rsidRPr="00225553" w:rsidRDefault="00DA7439" w:rsidP="004942FE">
      <w:pPr>
        <w:pStyle w:val="ListParagraph"/>
        <w:widowControl w:val="0"/>
        <w:numPr>
          <w:ilvl w:val="0"/>
          <w:numId w:val="16"/>
        </w:numPr>
        <w:spacing w:line="240" w:lineRule="auto"/>
        <w:rPr>
          <w:u w:val="single"/>
        </w:rPr>
      </w:pPr>
      <w:r>
        <w:t xml:space="preserve">If a clinical expectation is for the student to </w:t>
      </w:r>
      <w:r w:rsidRPr="00225553">
        <w:rPr>
          <w:b/>
        </w:rPr>
        <w:t>complete the clinical evaluation tool</w:t>
      </w:r>
      <w:r>
        <w:t xml:space="preserve">, this is </w:t>
      </w:r>
      <w:r w:rsidRPr="00225553">
        <w:rPr>
          <w:b/>
          <w:u w:val="single"/>
        </w:rPr>
        <w:t>not</w:t>
      </w:r>
      <w:r>
        <w:t xml:space="preserve"> considered an assignment. </w:t>
      </w:r>
    </w:p>
    <w:p w:rsidR="00DA7439" w:rsidRDefault="00DA7439" w:rsidP="004942FE">
      <w:pPr>
        <w:pStyle w:val="ListParagraph"/>
        <w:widowControl w:val="0"/>
        <w:numPr>
          <w:ilvl w:val="0"/>
          <w:numId w:val="17"/>
        </w:numPr>
      </w:pPr>
      <w:r>
        <w:t xml:space="preserve">None </w:t>
      </w:r>
    </w:p>
    <w:p w:rsidR="00DA7439" w:rsidRDefault="00DA7439" w:rsidP="004942FE">
      <w:pPr>
        <w:pStyle w:val="ListParagraph"/>
        <w:widowControl w:val="0"/>
        <w:numPr>
          <w:ilvl w:val="0"/>
          <w:numId w:val="17"/>
        </w:numPr>
      </w:pPr>
      <w:r>
        <w:t xml:space="preserve">1 type </w:t>
      </w:r>
    </w:p>
    <w:p w:rsidR="00DA7439" w:rsidRDefault="00DA7439" w:rsidP="004942FE">
      <w:pPr>
        <w:pStyle w:val="ListParagraph"/>
        <w:widowControl w:val="0"/>
        <w:numPr>
          <w:ilvl w:val="0"/>
          <w:numId w:val="17"/>
        </w:numPr>
      </w:pPr>
      <w:r>
        <w:t xml:space="preserve">2 types </w:t>
      </w:r>
    </w:p>
    <w:p w:rsidR="00DA7439" w:rsidRDefault="00DA7439" w:rsidP="004942FE">
      <w:pPr>
        <w:pStyle w:val="ListParagraph"/>
        <w:widowControl w:val="0"/>
        <w:numPr>
          <w:ilvl w:val="0"/>
          <w:numId w:val="17"/>
        </w:numPr>
      </w:pPr>
      <w:r>
        <w:t xml:space="preserve">3 types </w:t>
      </w:r>
    </w:p>
    <w:p w:rsidR="00DA7439" w:rsidRDefault="00DA7439" w:rsidP="004942FE">
      <w:pPr>
        <w:pStyle w:val="ListParagraph"/>
        <w:widowControl w:val="0"/>
        <w:numPr>
          <w:ilvl w:val="0"/>
          <w:numId w:val="17"/>
        </w:numPr>
      </w:pPr>
      <w:r>
        <w:t xml:space="preserve">4 types </w:t>
      </w:r>
    </w:p>
    <w:p w:rsidR="00DA7439" w:rsidRDefault="00DA7439" w:rsidP="004942FE">
      <w:pPr>
        <w:pStyle w:val="ListParagraph"/>
        <w:widowControl w:val="0"/>
        <w:numPr>
          <w:ilvl w:val="0"/>
          <w:numId w:val="17"/>
        </w:numPr>
      </w:pPr>
      <w:r>
        <w:t xml:space="preserve">5 types </w:t>
      </w:r>
    </w:p>
    <w:p w:rsidR="00DA7439" w:rsidRDefault="00DA7439" w:rsidP="004942FE">
      <w:pPr>
        <w:pStyle w:val="ListParagraph"/>
        <w:widowControl w:val="0"/>
        <w:numPr>
          <w:ilvl w:val="0"/>
          <w:numId w:val="17"/>
        </w:numPr>
      </w:pPr>
      <w:r>
        <w:t xml:space="preserve">6 types </w:t>
      </w:r>
    </w:p>
    <w:p w:rsidR="00DA7439" w:rsidRDefault="00DA7439" w:rsidP="004942FE">
      <w:pPr>
        <w:pStyle w:val="ListParagraph"/>
        <w:widowControl w:val="0"/>
        <w:numPr>
          <w:ilvl w:val="0"/>
          <w:numId w:val="17"/>
        </w:numPr>
      </w:pPr>
      <w:r>
        <w:t xml:space="preserve">7 types </w:t>
      </w:r>
    </w:p>
    <w:p w:rsidR="00DA7439" w:rsidRDefault="00DA7439" w:rsidP="004942FE">
      <w:pPr>
        <w:pStyle w:val="ListParagraph"/>
        <w:widowControl w:val="0"/>
        <w:numPr>
          <w:ilvl w:val="0"/>
          <w:numId w:val="17"/>
        </w:numPr>
      </w:pPr>
      <w:r>
        <w:t xml:space="preserve">8 types </w:t>
      </w:r>
    </w:p>
    <w:p w:rsidR="00DA7439" w:rsidRDefault="00DA7439" w:rsidP="004942FE">
      <w:pPr>
        <w:pStyle w:val="ListParagraph"/>
        <w:widowControl w:val="0"/>
        <w:numPr>
          <w:ilvl w:val="0"/>
          <w:numId w:val="17"/>
        </w:numPr>
      </w:pPr>
      <w:r>
        <w:t xml:space="preserve">9 types </w:t>
      </w:r>
    </w:p>
    <w:p w:rsidR="00DA7439" w:rsidRDefault="00DA7439" w:rsidP="004942FE">
      <w:pPr>
        <w:pStyle w:val="ListParagraph"/>
        <w:widowControl w:val="0"/>
        <w:numPr>
          <w:ilvl w:val="0"/>
          <w:numId w:val="17"/>
        </w:numPr>
      </w:pPr>
      <w:r>
        <w:t xml:space="preserve">10 types </w:t>
      </w:r>
    </w:p>
    <w:p w:rsidR="00DA7439" w:rsidRDefault="00DA7439" w:rsidP="004942FE">
      <w:pPr>
        <w:pStyle w:val="ListParagraph"/>
        <w:widowControl w:val="0"/>
        <w:numPr>
          <w:ilvl w:val="0"/>
          <w:numId w:val="17"/>
        </w:numPr>
      </w:pPr>
      <w:r>
        <w:t xml:space="preserve">11 types </w:t>
      </w:r>
    </w:p>
    <w:p w:rsidR="00DA7439" w:rsidRDefault="00DA7439" w:rsidP="004942FE">
      <w:pPr>
        <w:pStyle w:val="ListParagraph"/>
        <w:widowControl w:val="0"/>
        <w:numPr>
          <w:ilvl w:val="0"/>
          <w:numId w:val="17"/>
        </w:numPr>
      </w:pPr>
      <w:r>
        <w:t xml:space="preserve">12 types </w:t>
      </w:r>
    </w:p>
    <w:p w:rsidR="00DA7439" w:rsidRDefault="00DA7439" w:rsidP="004942FE">
      <w:pPr>
        <w:pStyle w:val="ListParagraph"/>
        <w:widowControl w:val="0"/>
        <w:numPr>
          <w:ilvl w:val="0"/>
          <w:numId w:val="17"/>
        </w:numPr>
      </w:pPr>
      <w:r>
        <w:t xml:space="preserve">13 types </w:t>
      </w:r>
    </w:p>
    <w:p w:rsidR="00DA7439" w:rsidRDefault="00DA7439" w:rsidP="004942FE">
      <w:pPr>
        <w:pStyle w:val="ListParagraph"/>
        <w:widowControl w:val="0"/>
        <w:numPr>
          <w:ilvl w:val="0"/>
          <w:numId w:val="17"/>
        </w:numPr>
      </w:pPr>
      <w:r>
        <w:t xml:space="preserve">14 types </w:t>
      </w:r>
    </w:p>
    <w:p w:rsidR="00DA7439" w:rsidRDefault="00DA7439" w:rsidP="004942FE">
      <w:pPr>
        <w:pStyle w:val="ListParagraph"/>
        <w:widowControl w:val="0"/>
        <w:numPr>
          <w:ilvl w:val="0"/>
          <w:numId w:val="17"/>
        </w:numPr>
      </w:pPr>
      <w:r>
        <w:t xml:space="preserve">15 types </w:t>
      </w:r>
    </w:p>
    <w:p w:rsidR="00DA7439" w:rsidRDefault="00DA7439" w:rsidP="004942FE">
      <w:pPr>
        <w:pStyle w:val="ListParagraph"/>
        <w:widowControl w:val="0"/>
        <w:numPr>
          <w:ilvl w:val="0"/>
          <w:numId w:val="17"/>
        </w:numPr>
      </w:pPr>
      <w:r>
        <w:t xml:space="preserve">16 types </w:t>
      </w:r>
    </w:p>
    <w:p w:rsidR="00DA7439" w:rsidRDefault="00DA7439" w:rsidP="004942FE">
      <w:pPr>
        <w:pStyle w:val="ListParagraph"/>
        <w:widowControl w:val="0"/>
        <w:numPr>
          <w:ilvl w:val="0"/>
          <w:numId w:val="17"/>
        </w:numPr>
      </w:pPr>
      <w:r>
        <w:t xml:space="preserve">17 types </w:t>
      </w:r>
    </w:p>
    <w:p w:rsidR="00DA7439" w:rsidRDefault="00DA7439" w:rsidP="004942FE">
      <w:pPr>
        <w:pStyle w:val="ListParagraph"/>
        <w:widowControl w:val="0"/>
        <w:numPr>
          <w:ilvl w:val="0"/>
          <w:numId w:val="17"/>
        </w:numPr>
      </w:pPr>
      <w:r>
        <w:t xml:space="preserve">18 types </w:t>
      </w:r>
    </w:p>
    <w:p w:rsidR="00DA7439" w:rsidRDefault="00DA7439" w:rsidP="004942FE">
      <w:pPr>
        <w:pStyle w:val="ListParagraph"/>
        <w:widowControl w:val="0"/>
        <w:numPr>
          <w:ilvl w:val="0"/>
          <w:numId w:val="17"/>
        </w:numPr>
      </w:pPr>
      <w:r>
        <w:t xml:space="preserve">19 types </w:t>
      </w:r>
    </w:p>
    <w:p w:rsidR="00DA7439" w:rsidRDefault="00DA7439" w:rsidP="004942FE">
      <w:pPr>
        <w:pStyle w:val="ListParagraph"/>
        <w:widowControl w:val="0"/>
        <w:numPr>
          <w:ilvl w:val="0"/>
          <w:numId w:val="17"/>
        </w:numPr>
      </w:pPr>
      <w:r>
        <w:t xml:space="preserve">20 types </w:t>
      </w:r>
    </w:p>
    <w:p w:rsidR="00DA7439" w:rsidRDefault="00DA7439" w:rsidP="004942FE">
      <w:pPr>
        <w:pStyle w:val="ListParagraph"/>
        <w:widowControl w:val="0"/>
        <w:numPr>
          <w:ilvl w:val="0"/>
          <w:numId w:val="17"/>
        </w:numPr>
      </w:pPr>
      <w:r>
        <w:t xml:space="preserve">21 types </w:t>
      </w:r>
    </w:p>
    <w:p w:rsidR="00DA7439" w:rsidRDefault="00DA7439" w:rsidP="004942FE">
      <w:pPr>
        <w:pStyle w:val="ListParagraph"/>
        <w:widowControl w:val="0"/>
        <w:numPr>
          <w:ilvl w:val="0"/>
          <w:numId w:val="17"/>
        </w:numPr>
      </w:pPr>
      <w:r>
        <w:t xml:space="preserve">22 types </w:t>
      </w:r>
    </w:p>
    <w:p w:rsidR="00DA7439" w:rsidRDefault="00DA7439" w:rsidP="004942FE">
      <w:pPr>
        <w:pStyle w:val="ListParagraph"/>
        <w:widowControl w:val="0"/>
        <w:numPr>
          <w:ilvl w:val="0"/>
          <w:numId w:val="17"/>
        </w:numPr>
      </w:pPr>
      <w:r>
        <w:t xml:space="preserve">23 types </w:t>
      </w:r>
    </w:p>
    <w:p w:rsidR="00DA7439" w:rsidRDefault="00DA7439" w:rsidP="004942FE">
      <w:pPr>
        <w:pStyle w:val="ListParagraph"/>
        <w:widowControl w:val="0"/>
        <w:numPr>
          <w:ilvl w:val="0"/>
          <w:numId w:val="17"/>
        </w:numPr>
      </w:pPr>
      <w:r>
        <w:t xml:space="preserve">24 types </w:t>
      </w:r>
    </w:p>
    <w:p w:rsidR="00DA7439" w:rsidRDefault="00DA7439" w:rsidP="004942FE">
      <w:pPr>
        <w:pStyle w:val="ListParagraph"/>
        <w:widowControl w:val="0"/>
        <w:numPr>
          <w:ilvl w:val="0"/>
          <w:numId w:val="17"/>
        </w:numPr>
      </w:pPr>
      <w:r>
        <w:t xml:space="preserve">25 types </w:t>
      </w:r>
    </w:p>
    <w:p w:rsidR="00DA7439" w:rsidRDefault="00DA7439" w:rsidP="00DA7439">
      <w:pPr>
        <w:widowControl w:val="0"/>
        <w:spacing w:line="240" w:lineRule="auto"/>
      </w:pPr>
    </w:p>
    <w:p w:rsidR="00DA7439" w:rsidRDefault="00DA7439">
      <w:pPr>
        <w:rPr>
          <w:b/>
        </w:rPr>
      </w:pPr>
      <w:r>
        <w:rPr>
          <w:b/>
        </w:rPr>
        <w:br w:type="page"/>
      </w:r>
    </w:p>
    <w:p w:rsidR="00DA7439" w:rsidRDefault="00DA7439" w:rsidP="00DA7439">
      <w:pPr>
        <w:widowControl w:val="0"/>
        <w:spacing w:line="240" w:lineRule="auto"/>
      </w:pPr>
      <w:r w:rsidRPr="00225553">
        <w:rPr>
          <w:b/>
        </w:rPr>
        <w:lastRenderedPageBreak/>
        <w:t>Q</w:t>
      </w:r>
      <w:r>
        <w:rPr>
          <w:b/>
        </w:rPr>
        <w:t>26</w:t>
      </w:r>
      <w:r w:rsidRPr="00225553">
        <w:rPr>
          <w:b/>
        </w:rPr>
        <w:t xml:space="preserve"> How </w:t>
      </w:r>
      <w:r w:rsidRPr="00225553">
        <w:rPr>
          <w:b/>
          <w:u w:val="single"/>
        </w:rPr>
        <w:t>many actual submissions</w:t>
      </w:r>
      <w:r w:rsidRPr="00225553">
        <w:rPr>
          <w:b/>
        </w:rPr>
        <w:t xml:space="preserve"> of assignments and/or assessments does this course require of students (per semester)?</w:t>
      </w:r>
      <w:r w:rsidRPr="00225553">
        <w:rPr>
          <w:b/>
        </w:rPr>
        <w:br/>
      </w:r>
      <w:r>
        <w:t xml:space="preserve"> </w:t>
      </w:r>
      <w:r>
        <w:br/>
        <w:t>For example</w:t>
      </w:r>
    </w:p>
    <w:p w:rsidR="00DA7439" w:rsidRDefault="00DA7439" w:rsidP="004942FE">
      <w:pPr>
        <w:pStyle w:val="ListParagraph"/>
        <w:widowControl w:val="0"/>
        <w:numPr>
          <w:ilvl w:val="0"/>
          <w:numId w:val="18"/>
        </w:numPr>
        <w:spacing w:line="240" w:lineRule="auto"/>
      </w:pPr>
      <w:r>
        <w:t xml:space="preserve">If a theory course has </w:t>
      </w:r>
      <w:r w:rsidRPr="00225553">
        <w:rPr>
          <w:b/>
        </w:rPr>
        <w:t>5 in-class quizzes</w:t>
      </w:r>
      <w:r>
        <w:t xml:space="preserve">, this counts as </w:t>
      </w:r>
      <w:r w:rsidRPr="00225553">
        <w:rPr>
          <w:b/>
          <w:u w:val="single"/>
        </w:rPr>
        <w:t>5 actual submissions</w:t>
      </w:r>
      <w:r w:rsidRPr="00225553">
        <w:rPr>
          <w:u w:val="single"/>
        </w:rPr>
        <w:t xml:space="preserve"> of an assignment/assessment</w:t>
      </w:r>
      <w:r>
        <w:t>.</w:t>
      </w:r>
    </w:p>
    <w:p w:rsidR="00DA7439" w:rsidRDefault="00DA7439" w:rsidP="004942FE">
      <w:pPr>
        <w:pStyle w:val="ListParagraph"/>
        <w:widowControl w:val="0"/>
        <w:numPr>
          <w:ilvl w:val="0"/>
          <w:numId w:val="18"/>
        </w:numPr>
        <w:spacing w:line="240" w:lineRule="auto"/>
      </w:pPr>
      <w:r>
        <w:t xml:space="preserve">If a theory course has </w:t>
      </w:r>
      <w:r w:rsidRPr="00225553">
        <w:rPr>
          <w:b/>
        </w:rPr>
        <w:t>1 paper</w:t>
      </w:r>
      <w:r>
        <w:t xml:space="preserve"> (with </w:t>
      </w:r>
      <w:r w:rsidRPr="00225553">
        <w:rPr>
          <w:b/>
        </w:rPr>
        <w:t>2</w:t>
      </w:r>
      <w:r>
        <w:t xml:space="preserve"> submitted </w:t>
      </w:r>
      <w:r w:rsidRPr="00225553">
        <w:rPr>
          <w:b/>
        </w:rPr>
        <w:t xml:space="preserve">drafts </w:t>
      </w:r>
      <w:r>
        <w:t xml:space="preserve">and </w:t>
      </w:r>
      <w:r w:rsidRPr="00225553">
        <w:rPr>
          <w:b/>
        </w:rPr>
        <w:t xml:space="preserve">1 final </w:t>
      </w:r>
      <w:r>
        <w:t>version),</w:t>
      </w:r>
      <w:r w:rsidRPr="00225553">
        <w:rPr>
          <w:b/>
        </w:rPr>
        <w:t xml:space="preserve"> 2 tests</w:t>
      </w:r>
      <w:r>
        <w:t xml:space="preserve">, and </w:t>
      </w:r>
      <w:r w:rsidRPr="00225553">
        <w:rPr>
          <w:b/>
        </w:rPr>
        <w:t>1 case study</w:t>
      </w:r>
      <w:r>
        <w:t xml:space="preserve">, this counts as </w:t>
      </w:r>
      <w:r w:rsidRPr="00225553">
        <w:rPr>
          <w:b/>
          <w:u w:val="single"/>
        </w:rPr>
        <w:t>6 actual submissions</w:t>
      </w:r>
      <w:r w:rsidRPr="00225553">
        <w:rPr>
          <w:u w:val="single"/>
        </w:rPr>
        <w:t xml:space="preserve"> of an assignment/assessment</w:t>
      </w:r>
      <w:r>
        <w:t>.</w:t>
      </w:r>
    </w:p>
    <w:p w:rsidR="00DA7439" w:rsidRDefault="00DA7439" w:rsidP="004942FE">
      <w:pPr>
        <w:pStyle w:val="ListParagraph"/>
        <w:widowControl w:val="0"/>
        <w:numPr>
          <w:ilvl w:val="0"/>
          <w:numId w:val="18"/>
        </w:numPr>
        <w:spacing w:line="240" w:lineRule="auto"/>
      </w:pPr>
      <w:r>
        <w:t xml:space="preserve">If a theory course has </w:t>
      </w:r>
      <w:r w:rsidRPr="00225553">
        <w:rPr>
          <w:b/>
        </w:rPr>
        <w:t>12 weekly quizzes</w:t>
      </w:r>
      <w:r>
        <w:t xml:space="preserve"> in class, </w:t>
      </w:r>
      <w:r w:rsidRPr="00225553">
        <w:rPr>
          <w:b/>
        </w:rPr>
        <w:t>1 major assignment</w:t>
      </w:r>
      <w:r>
        <w:t xml:space="preserve">, and </w:t>
      </w:r>
      <w:r w:rsidRPr="00225553">
        <w:rPr>
          <w:b/>
        </w:rPr>
        <w:t>2 graded sim lab sessions</w:t>
      </w:r>
      <w:r>
        <w:t xml:space="preserve">, this counts as </w:t>
      </w:r>
      <w:r w:rsidRPr="00225553">
        <w:rPr>
          <w:b/>
          <w:u w:val="single"/>
        </w:rPr>
        <w:t>15 actual submissions</w:t>
      </w:r>
      <w:r w:rsidRPr="00225553">
        <w:rPr>
          <w:u w:val="single"/>
        </w:rPr>
        <w:t xml:space="preserve"> of an assignment/assessment</w:t>
      </w:r>
      <w:r>
        <w:t xml:space="preserve">. </w:t>
      </w:r>
      <w:r>
        <w:tab/>
        <w:t xml:space="preserve">If a clinical course has </w:t>
      </w:r>
      <w:r w:rsidRPr="00225553">
        <w:rPr>
          <w:b/>
        </w:rPr>
        <w:t>2 journals</w:t>
      </w:r>
      <w:r>
        <w:t>, 1 learning plan (</w:t>
      </w:r>
      <w:r w:rsidRPr="00225553">
        <w:rPr>
          <w:b/>
        </w:rPr>
        <w:t>1 draft</w:t>
      </w:r>
      <w:r>
        <w:t xml:space="preserve"> and </w:t>
      </w:r>
      <w:r w:rsidRPr="00225553">
        <w:rPr>
          <w:b/>
        </w:rPr>
        <w:t>1 final version</w:t>
      </w:r>
      <w:r>
        <w:t xml:space="preserve">), and 2 clinical evaluations (midterm and final), this counts as </w:t>
      </w:r>
      <w:r w:rsidRPr="00225553">
        <w:rPr>
          <w:b/>
          <w:u w:val="single"/>
        </w:rPr>
        <w:t>4 actual submissions</w:t>
      </w:r>
      <w:r w:rsidRPr="00225553">
        <w:rPr>
          <w:u w:val="single"/>
        </w:rPr>
        <w:t xml:space="preserve"> of an assignment</w:t>
      </w:r>
      <w:r>
        <w:t xml:space="preserve">. </w:t>
      </w:r>
    </w:p>
    <w:p w:rsidR="00DA7439" w:rsidRDefault="00DA7439" w:rsidP="004942FE">
      <w:pPr>
        <w:pStyle w:val="ListParagraph"/>
        <w:widowControl w:val="0"/>
        <w:numPr>
          <w:ilvl w:val="0"/>
          <w:numId w:val="19"/>
        </w:numPr>
      </w:pPr>
      <w:r>
        <w:t xml:space="preserve">None </w:t>
      </w:r>
    </w:p>
    <w:p w:rsidR="00DA7439" w:rsidRDefault="00DA7439" w:rsidP="004942FE">
      <w:pPr>
        <w:pStyle w:val="ListParagraph"/>
        <w:widowControl w:val="0"/>
        <w:numPr>
          <w:ilvl w:val="0"/>
          <w:numId w:val="19"/>
        </w:numPr>
      </w:pPr>
      <w:r>
        <w:t xml:space="preserve">1 submission </w:t>
      </w:r>
    </w:p>
    <w:p w:rsidR="00DA7439" w:rsidRDefault="00DA7439" w:rsidP="004942FE">
      <w:pPr>
        <w:pStyle w:val="ListParagraph"/>
        <w:widowControl w:val="0"/>
        <w:numPr>
          <w:ilvl w:val="0"/>
          <w:numId w:val="19"/>
        </w:numPr>
      </w:pPr>
      <w:r>
        <w:t xml:space="preserve">2 submissions </w:t>
      </w:r>
    </w:p>
    <w:p w:rsidR="00DA7439" w:rsidRDefault="00DA7439" w:rsidP="004942FE">
      <w:pPr>
        <w:pStyle w:val="ListParagraph"/>
        <w:widowControl w:val="0"/>
        <w:numPr>
          <w:ilvl w:val="0"/>
          <w:numId w:val="19"/>
        </w:numPr>
      </w:pPr>
      <w:r>
        <w:t xml:space="preserve">3 submissions </w:t>
      </w:r>
    </w:p>
    <w:p w:rsidR="00DA7439" w:rsidRDefault="00DA7439" w:rsidP="004942FE">
      <w:pPr>
        <w:pStyle w:val="ListParagraph"/>
        <w:widowControl w:val="0"/>
        <w:numPr>
          <w:ilvl w:val="0"/>
          <w:numId w:val="19"/>
        </w:numPr>
      </w:pPr>
      <w:r>
        <w:t xml:space="preserve">4 submissions </w:t>
      </w:r>
    </w:p>
    <w:p w:rsidR="00DA7439" w:rsidRDefault="00DA7439" w:rsidP="004942FE">
      <w:pPr>
        <w:pStyle w:val="ListParagraph"/>
        <w:widowControl w:val="0"/>
        <w:numPr>
          <w:ilvl w:val="0"/>
          <w:numId w:val="19"/>
        </w:numPr>
      </w:pPr>
      <w:r>
        <w:t xml:space="preserve">5 submissions </w:t>
      </w:r>
    </w:p>
    <w:p w:rsidR="00DA7439" w:rsidRDefault="00DA7439" w:rsidP="004942FE">
      <w:pPr>
        <w:pStyle w:val="ListParagraph"/>
        <w:widowControl w:val="0"/>
        <w:numPr>
          <w:ilvl w:val="0"/>
          <w:numId w:val="19"/>
        </w:numPr>
      </w:pPr>
      <w:r>
        <w:t xml:space="preserve">6 submissions </w:t>
      </w:r>
    </w:p>
    <w:p w:rsidR="00DA7439" w:rsidRDefault="00DA7439" w:rsidP="004942FE">
      <w:pPr>
        <w:pStyle w:val="ListParagraph"/>
        <w:widowControl w:val="0"/>
        <w:numPr>
          <w:ilvl w:val="0"/>
          <w:numId w:val="19"/>
        </w:numPr>
      </w:pPr>
      <w:r>
        <w:t xml:space="preserve">7 submissions </w:t>
      </w:r>
    </w:p>
    <w:p w:rsidR="00DA7439" w:rsidRDefault="00DA7439" w:rsidP="004942FE">
      <w:pPr>
        <w:pStyle w:val="ListParagraph"/>
        <w:widowControl w:val="0"/>
        <w:numPr>
          <w:ilvl w:val="0"/>
          <w:numId w:val="19"/>
        </w:numPr>
      </w:pPr>
      <w:r>
        <w:t xml:space="preserve">8 submissions </w:t>
      </w:r>
    </w:p>
    <w:p w:rsidR="00DA7439" w:rsidRDefault="00DA7439" w:rsidP="004942FE">
      <w:pPr>
        <w:pStyle w:val="ListParagraph"/>
        <w:widowControl w:val="0"/>
        <w:numPr>
          <w:ilvl w:val="0"/>
          <w:numId w:val="19"/>
        </w:numPr>
      </w:pPr>
      <w:r>
        <w:t xml:space="preserve">9 submissions </w:t>
      </w:r>
    </w:p>
    <w:p w:rsidR="00DA7439" w:rsidRDefault="00DA7439" w:rsidP="004942FE">
      <w:pPr>
        <w:pStyle w:val="ListParagraph"/>
        <w:widowControl w:val="0"/>
        <w:numPr>
          <w:ilvl w:val="0"/>
          <w:numId w:val="19"/>
        </w:numPr>
      </w:pPr>
      <w:r>
        <w:t xml:space="preserve">10 submissions </w:t>
      </w:r>
    </w:p>
    <w:p w:rsidR="00DA7439" w:rsidRDefault="00DA7439" w:rsidP="004942FE">
      <w:pPr>
        <w:pStyle w:val="ListParagraph"/>
        <w:widowControl w:val="0"/>
        <w:numPr>
          <w:ilvl w:val="0"/>
          <w:numId w:val="19"/>
        </w:numPr>
      </w:pPr>
      <w:r>
        <w:t xml:space="preserve">11 submissions </w:t>
      </w:r>
    </w:p>
    <w:p w:rsidR="00DA7439" w:rsidRDefault="00DA7439" w:rsidP="004942FE">
      <w:pPr>
        <w:pStyle w:val="ListParagraph"/>
        <w:widowControl w:val="0"/>
        <w:numPr>
          <w:ilvl w:val="0"/>
          <w:numId w:val="19"/>
        </w:numPr>
      </w:pPr>
      <w:r>
        <w:t xml:space="preserve">12 submissions </w:t>
      </w:r>
    </w:p>
    <w:p w:rsidR="00DA7439" w:rsidRDefault="00DA7439" w:rsidP="004942FE">
      <w:pPr>
        <w:pStyle w:val="ListParagraph"/>
        <w:widowControl w:val="0"/>
        <w:numPr>
          <w:ilvl w:val="0"/>
          <w:numId w:val="19"/>
        </w:numPr>
      </w:pPr>
      <w:r>
        <w:t xml:space="preserve">13 submissions </w:t>
      </w:r>
    </w:p>
    <w:p w:rsidR="00DA7439" w:rsidRDefault="00DA7439" w:rsidP="004942FE">
      <w:pPr>
        <w:pStyle w:val="ListParagraph"/>
        <w:widowControl w:val="0"/>
        <w:numPr>
          <w:ilvl w:val="0"/>
          <w:numId w:val="19"/>
        </w:numPr>
      </w:pPr>
      <w:r>
        <w:t xml:space="preserve">14 submissions </w:t>
      </w:r>
    </w:p>
    <w:p w:rsidR="00DA7439" w:rsidRDefault="00DA7439" w:rsidP="004942FE">
      <w:pPr>
        <w:pStyle w:val="ListParagraph"/>
        <w:widowControl w:val="0"/>
        <w:numPr>
          <w:ilvl w:val="0"/>
          <w:numId w:val="19"/>
        </w:numPr>
      </w:pPr>
      <w:r>
        <w:t xml:space="preserve">15 submissions </w:t>
      </w:r>
    </w:p>
    <w:p w:rsidR="00DA7439" w:rsidRDefault="00DA7439" w:rsidP="004942FE">
      <w:pPr>
        <w:pStyle w:val="ListParagraph"/>
        <w:widowControl w:val="0"/>
        <w:numPr>
          <w:ilvl w:val="0"/>
          <w:numId w:val="19"/>
        </w:numPr>
      </w:pPr>
      <w:r>
        <w:t xml:space="preserve">16 submissions </w:t>
      </w:r>
    </w:p>
    <w:p w:rsidR="00DA7439" w:rsidRDefault="00DA7439" w:rsidP="004942FE">
      <w:pPr>
        <w:pStyle w:val="ListParagraph"/>
        <w:widowControl w:val="0"/>
        <w:numPr>
          <w:ilvl w:val="0"/>
          <w:numId w:val="19"/>
        </w:numPr>
      </w:pPr>
      <w:r>
        <w:t xml:space="preserve">17 submissions </w:t>
      </w:r>
    </w:p>
    <w:p w:rsidR="00DA7439" w:rsidRDefault="00DA7439" w:rsidP="004942FE">
      <w:pPr>
        <w:pStyle w:val="ListParagraph"/>
        <w:widowControl w:val="0"/>
        <w:numPr>
          <w:ilvl w:val="0"/>
          <w:numId w:val="19"/>
        </w:numPr>
      </w:pPr>
      <w:r>
        <w:t xml:space="preserve">18 submissions </w:t>
      </w:r>
    </w:p>
    <w:p w:rsidR="00DA7439" w:rsidRDefault="00DA7439" w:rsidP="004942FE">
      <w:pPr>
        <w:pStyle w:val="ListParagraph"/>
        <w:widowControl w:val="0"/>
        <w:numPr>
          <w:ilvl w:val="0"/>
          <w:numId w:val="19"/>
        </w:numPr>
      </w:pPr>
      <w:r>
        <w:t xml:space="preserve">19 submissions </w:t>
      </w:r>
    </w:p>
    <w:p w:rsidR="00DA7439" w:rsidRDefault="00DA7439" w:rsidP="004942FE">
      <w:pPr>
        <w:pStyle w:val="ListParagraph"/>
        <w:widowControl w:val="0"/>
        <w:numPr>
          <w:ilvl w:val="0"/>
          <w:numId w:val="19"/>
        </w:numPr>
      </w:pPr>
      <w:r>
        <w:t xml:space="preserve">20 submissions </w:t>
      </w:r>
    </w:p>
    <w:p w:rsidR="00DA7439" w:rsidRDefault="00DA7439" w:rsidP="004942FE">
      <w:pPr>
        <w:pStyle w:val="ListParagraph"/>
        <w:widowControl w:val="0"/>
        <w:numPr>
          <w:ilvl w:val="0"/>
          <w:numId w:val="19"/>
        </w:numPr>
      </w:pPr>
      <w:r>
        <w:t xml:space="preserve">21 submissions </w:t>
      </w:r>
    </w:p>
    <w:p w:rsidR="00DA7439" w:rsidRDefault="00DA7439" w:rsidP="004942FE">
      <w:pPr>
        <w:pStyle w:val="ListParagraph"/>
        <w:widowControl w:val="0"/>
        <w:numPr>
          <w:ilvl w:val="0"/>
          <w:numId w:val="19"/>
        </w:numPr>
      </w:pPr>
      <w:r>
        <w:t xml:space="preserve">22 submissions </w:t>
      </w:r>
    </w:p>
    <w:p w:rsidR="00DA7439" w:rsidRDefault="00DA7439" w:rsidP="004942FE">
      <w:pPr>
        <w:pStyle w:val="ListParagraph"/>
        <w:widowControl w:val="0"/>
        <w:numPr>
          <w:ilvl w:val="0"/>
          <w:numId w:val="19"/>
        </w:numPr>
      </w:pPr>
      <w:r>
        <w:t xml:space="preserve">23 submissions </w:t>
      </w:r>
    </w:p>
    <w:p w:rsidR="00DA7439" w:rsidRDefault="00DA7439" w:rsidP="004942FE">
      <w:pPr>
        <w:pStyle w:val="ListParagraph"/>
        <w:widowControl w:val="0"/>
        <w:numPr>
          <w:ilvl w:val="0"/>
          <w:numId w:val="19"/>
        </w:numPr>
      </w:pPr>
      <w:r>
        <w:t xml:space="preserve">24 submissions </w:t>
      </w:r>
    </w:p>
    <w:p w:rsidR="00DA7439" w:rsidRDefault="00DA7439" w:rsidP="004942FE">
      <w:pPr>
        <w:pStyle w:val="ListParagraph"/>
        <w:widowControl w:val="0"/>
        <w:numPr>
          <w:ilvl w:val="0"/>
          <w:numId w:val="19"/>
        </w:numPr>
      </w:pPr>
      <w:r>
        <w:t xml:space="preserve">25 submissions </w:t>
      </w:r>
    </w:p>
    <w:p w:rsidR="00DA7439" w:rsidRDefault="00DA7439" w:rsidP="00DA7439">
      <w:pPr>
        <w:widowControl w:val="0"/>
        <w:spacing w:line="240" w:lineRule="auto"/>
      </w:pPr>
    </w:p>
    <w:p w:rsidR="00EE47C2" w:rsidRDefault="00EE47C2">
      <w:pPr>
        <w:rPr>
          <w:b/>
        </w:rPr>
      </w:pPr>
      <w:r>
        <w:rPr>
          <w:b/>
        </w:rPr>
        <w:br w:type="page"/>
      </w:r>
    </w:p>
    <w:p w:rsidR="00DA7439" w:rsidRPr="00EE47C2" w:rsidRDefault="00A36BAB" w:rsidP="00A36BAB">
      <w:pPr>
        <w:rPr>
          <w:b/>
        </w:rPr>
      </w:pPr>
      <w:r w:rsidRPr="00EE47C2">
        <w:rPr>
          <w:b/>
        </w:rPr>
        <w:lastRenderedPageBreak/>
        <w:t>27. Quizzes, Tests and Exams</w:t>
      </w:r>
      <w:r w:rsidR="00EE47C2" w:rsidRPr="00EE47C2">
        <w:rPr>
          <w:b/>
        </w:rPr>
        <w:t xml:space="preserve">. </w:t>
      </w:r>
      <w:r w:rsidRPr="00EE47C2">
        <w:rPr>
          <w:b/>
        </w:rPr>
        <w:t>Please indicate the number of quizzes, tests, and exams in this course. Please note the following definitions.</w:t>
      </w:r>
    </w:p>
    <w:p w:rsidR="00DA7439" w:rsidRDefault="00DA7439" w:rsidP="00A36BAB"/>
    <w:p w:rsidR="00EE47C2" w:rsidRDefault="00EE47C2" w:rsidP="00A36BAB">
      <w:r>
        <w:rPr>
          <w:noProof/>
        </w:rPr>
        <w:drawing>
          <wp:inline distT="0" distB="0" distL="0" distR="0" wp14:anchorId="27A6BE81" wp14:editId="774B684F">
            <wp:extent cx="3550920" cy="335099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5714" cy="3355515"/>
                    </a:xfrm>
                    <a:prstGeom prst="rect">
                      <a:avLst/>
                    </a:prstGeom>
                  </pic:spPr>
                </pic:pic>
              </a:graphicData>
            </a:graphic>
          </wp:inline>
        </w:drawing>
      </w:r>
    </w:p>
    <w:p w:rsidR="00EE47C2" w:rsidRDefault="00EE47C2" w:rsidP="00A36BAB"/>
    <w:tbl>
      <w:tblPr>
        <w:tblStyle w:val="TableGrid"/>
        <w:tblW w:w="0" w:type="auto"/>
        <w:tblLook w:val="04A0" w:firstRow="1" w:lastRow="0" w:firstColumn="1" w:lastColumn="0" w:noHBand="0" w:noVBand="1"/>
      </w:tblPr>
      <w:tblGrid>
        <w:gridCol w:w="4675"/>
        <w:gridCol w:w="1080"/>
      </w:tblGrid>
      <w:tr w:rsidR="000F53EE" w:rsidRPr="000F53EE" w:rsidTr="000F53EE">
        <w:trPr>
          <w:trHeight w:val="432"/>
        </w:trPr>
        <w:tc>
          <w:tcPr>
            <w:tcW w:w="4675" w:type="dxa"/>
          </w:tcPr>
          <w:p w:rsidR="000F53EE" w:rsidRPr="000F53EE" w:rsidRDefault="000F53EE" w:rsidP="00A36BAB">
            <w:pPr>
              <w:rPr>
                <w:b/>
              </w:rPr>
            </w:pPr>
            <w:r w:rsidRPr="000F53EE">
              <w:rPr>
                <w:b/>
              </w:rPr>
              <w:t>ASSESSMENT</w:t>
            </w:r>
          </w:p>
        </w:tc>
        <w:tc>
          <w:tcPr>
            <w:tcW w:w="1080" w:type="dxa"/>
            <w:vAlign w:val="center"/>
          </w:tcPr>
          <w:p w:rsidR="000F53EE" w:rsidRPr="000F53EE" w:rsidRDefault="000F53EE" w:rsidP="000F53EE">
            <w:pPr>
              <w:jc w:val="center"/>
              <w:rPr>
                <w:b/>
              </w:rPr>
            </w:pPr>
            <w:r w:rsidRPr="000F53EE">
              <w:rPr>
                <w:b/>
              </w:rPr>
              <w:t>#</w:t>
            </w:r>
          </w:p>
        </w:tc>
      </w:tr>
      <w:tr w:rsidR="000F53EE" w:rsidTr="000F53EE">
        <w:trPr>
          <w:trHeight w:val="432"/>
        </w:trPr>
        <w:tc>
          <w:tcPr>
            <w:tcW w:w="4675" w:type="dxa"/>
            <w:vAlign w:val="center"/>
          </w:tcPr>
          <w:p w:rsidR="000F53EE" w:rsidRDefault="000F53EE" w:rsidP="000F53EE">
            <w:r>
              <w:t>Quizzes (closed book)</w:t>
            </w:r>
          </w:p>
        </w:tc>
        <w:tc>
          <w:tcPr>
            <w:tcW w:w="1080" w:type="dxa"/>
            <w:vAlign w:val="center"/>
          </w:tcPr>
          <w:p w:rsidR="000F53EE" w:rsidRDefault="000F53EE" w:rsidP="000F53EE">
            <w:pPr>
              <w:jc w:val="center"/>
            </w:pPr>
          </w:p>
        </w:tc>
      </w:tr>
      <w:tr w:rsidR="000F53EE" w:rsidTr="000F53EE">
        <w:trPr>
          <w:trHeight w:val="432"/>
        </w:trPr>
        <w:tc>
          <w:tcPr>
            <w:tcW w:w="4675" w:type="dxa"/>
            <w:vAlign w:val="center"/>
          </w:tcPr>
          <w:p w:rsidR="000F53EE" w:rsidRDefault="000F53EE" w:rsidP="000F53EE">
            <w:r>
              <w:t>Tests (closed book)</w:t>
            </w:r>
          </w:p>
        </w:tc>
        <w:tc>
          <w:tcPr>
            <w:tcW w:w="1080" w:type="dxa"/>
            <w:vAlign w:val="center"/>
          </w:tcPr>
          <w:p w:rsidR="000F53EE" w:rsidRDefault="000F53EE" w:rsidP="000F53EE">
            <w:pPr>
              <w:jc w:val="center"/>
            </w:pPr>
          </w:p>
        </w:tc>
      </w:tr>
      <w:tr w:rsidR="000F53EE" w:rsidTr="000F53EE">
        <w:trPr>
          <w:trHeight w:val="432"/>
        </w:trPr>
        <w:tc>
          <w:tcPr>
            <w:tcW w:w="4675" w:type="dxa"/>
            <w:vAlign w:val="center"/>
          </w:tcPr>
          <w:p w:rsidR="000F53EE" w:rsidRDefault="000F53EE" w:rsidP="000F53EE">
            <w:r>
              <w:t>Exams (closed book)</w:t>
            </w:r>
          </w:p>
        </w:tc>
        <w:tc>
          <w:tcPr>
            <w:tcW w:w="1080" w:type="dxa"/>
            <w:vAlign w:val="center"/>
          </w:tcPr>
          <w:p w:rsidR="000F53EE" w:rsidRDefault="000F53EE" w:rsidP="000F53EE">
            <w:pPr>
              <w:jc w:val="center"/>
            </w:pPr>
          </w:p>
        </w:tc>
      </w:tr>
      <w:tr w:rsidR="000F53EE" w:rsidTr="000F53EE">
        <w:trPr>
          <w:trHeight w:val="432"/>
        </w:trPr>
        <w:tc>
          <w:tcPr>
            <w:tcW w:w="4675" w:type="dxa"/>
            <w:vAlign w:val="center"/>
          </w:tcPr>
          <w:p w:rsidR="000F53EE" w:rsidRDefault="000F53EE" w:rsidP="000F53EE">
            <w:r>
              <w:t>Prep U</w:t>
            </w:r>
          </w:p>
        </w:tc>
        <w:tc>
          <w:tcPr>
            <w:tcW w:w="1080" w:type="dxa"/>
            <w:vAlign w:val="center"/>
          </w:tcPr>
          <w:p w:rsidR="000F53EE" w:rsidRDefault="000F53EE" w:rsidP="000F53EE">
            <w:pPr>
              <w:jc w:val="center"/>
            </w:pPr>
          </w:p>
        </w:tc>
      </w:tr>
      <w:tr w:rsidR="000F53EE" w:rsidTr="000F53EE">
        <w:trPr>
          <w:trHeight w:val="432"/>
        </w:trPr>
        <w:tc>
          <w:tcPr>
            <w:tcW w:w="4675" w:type="dxa"/>
            <w:vAlign w:val="center"/>
          </w:tcPr>
          <w:p w:rsidR="000F53EE" w:rsidRDefault="000F53EE" w:rsidP="000F53EE">
            <w:r>
              <w:t>HESI</w:t>
            </w:r>
          </w:p>
        </w:tc>
        <w:tc>
          <w:tcPr>
            <w:tcW w:w="1080" w:type="dxa"/>
            <w:vAlign w:val="center"/>
          </w:tcPr>
          <w:p w:rsidR="000F53EE" w:rsidRDefault="000F53EE" w:rsidP="000F53EE">
            <w:pPr>
              <w:jc w:val="center"/>
            </w:pPr>
          </w:p>
        </w:tc>
      </w:tr>
      <w:tr w:rsidR="000F53EE" w:rsidTr="000F53EE">
        <w:trPr>
          <w:trHeight w:val="432"/>
        </w:trPr>
        <w:tc>
          <w:tcPr>
            <w:tcW w:w="4675" w:type="dxa"/>
            <w:vAlign w:val="center"/>
          </w:tcPr>
          <w:p w:rsidR="000F53EE" w:rsidRDefault="000F53EE" w:rsidP="000F53EE">
            <w:r>
              <w:t xml:space="preserve">Other CAT </w:t>
            </w:r>
          </w:p>
        </w:tc>
        <w:tc>
          <w:tcPr>
            <w:tcW w:w="1080" w:type="dxa"/>
            <w:vAlign w:val="center"/>
          </w:tcPr>
          <w:p w:rsidR="000F53EE" w:rsidRDefault="000F53EE" w:rsidP="000F53EE">
            <w:pPr>
              <w:jc w:val="center"/>
            </w:pPr>
          </w:p>
        </w:tc>
      </w:tr>
    </w:tbl>
    <w:p w:rsidR="00EE47C2" w:rsidRDefault="00EE47C2" w:rsidP="00A36BAB"/>
    <w:p w:rsidR="00EE47C2" w:rsidRDefault="00EE47C2" w:rsidP="00A36BAB"/>
    <w:p w:rsidR="00EE47C2" w:rsidRPr="00A36BAB" w:rsidRDefault="00EE47C2" w:rsidP="00A36BAB"/>
    <w:p w:rsidR="00DA7439" w:rsidRDefault="00DA7439" w:rsidP="0032734C">
      <w:pPr>
        <w:widowControl w:val="0"/>
      </w:pPr>
    </w:p>
    <w:p w:rsidR="000F53EE" w:rsidRDefault="000F53EE">
      <w:pPr>
        <w:rPr>
          <w:b/>
        </w:rPr>
      </w:pPr>
      <w:r>
        <w:rPr>
          <w:b/>
        </w:rPr>
        <w:br w:type="page"/>
      </w:r>
    </w:p>
    <w:p w:rsidR="0041030B" w:rsidRPr="00225553" w:rsidRDefault="00225553" w:rsidP="00225553">
      <w:pPr>
        <w:widowControl w:val="0"/>
        <w:shd w:val="clear" w:color="auto" w:fill="000000" w:themeFill="text1"/>
        <w:spacing w:line="240" w:lineRule="auto"/>
        <w:rPr>
          <w:b/>
        </w:rPr>
      </w:pPr>
      <w:r w:rsidRPr="00225553">
        <w:rPr>
          <w:b/>
        </w:rPr>
        <w:lastRenderedPageBreak/>
        <w:t>FOR CLINICAL OR MIXED CLINICAL/THEORY COURSES</w:t>
      </w:r>
    </w:p>
    <w:p w:rsidR="00225553" w:rsidRDefault="00225553" w:rsidP="0032734C">
      <w:pPr>
        <w:widowControl w:val="0"/>
        <w:spacing w:line="240" w:lineRule="auto"/>
        <w:rPr>
          <w:b/>
        </w:rPr>
      </w:pPr>
    </w:p>
    <w:p w:rsidR="0041030B" w:rsidRDefault="002062D8" w:rsidP="0032734C">
      <w:pPr>
        <w:widowControl w:val="0"/>
        <w:spacing w:line="240" w:lineRule="auto"/>
        <w:rPr>
          <w:b/>
        </w:rPr>
      </w:pPr>
      <w:r w:rsidRPr="00225553">
        <w:rPr>
          <w:b/>
        </w:rPr>
        <w:t>Q</w:t>
      </w:r>
      <w:r w:rsidR="00866852">
        <w:rPr>
          <w:b/>
        </w:rPr>
        <w:t>28</w:t>
      </w:r>
      <w:r w:rsidRPr="00225553">
        <w:rPr>
          <w:b/>
        </w:rPr>
        <w:t xml:space="preserve"> </w:t>
      </w:r>
      <w:r w:rsidRPr="00225553">
        <w:rPr>
          <w:b/>
          <w:u w:val="single"/>
        </w:rPr>
        <w:t>How many submissions</w:t>
      </w:r>
      <w:r w:rsidRPr="00225553">
        <w:rPr>
          <w:b/>
        </w:rPr>
        <w:t xml:space="preserve"> does the clinical component of the course require of students (per semester)?</w:t>
      </w:r>
    </w:p>
    <w:p w:rsidR="00225553" w:rsidRPr="00225553" w:rsidRDefault="00225553" w:rsidP="0032734C">
      <w:pPr>
        <w:widowControl w:val="0"/>
        <w:spacing w:line="240" w:lineRule="auto"/>
        <w:rPr>
          <w:b/>
        </w:rPr>
      </w:pPr>
    </w:p>
    <w:p w:rsidR="0041030B" w:rsidRDefault="002062D8" w:rsidP="00866852">
      <w:pPr>
        <w:pStyle w:val="ListParagraph"/>
        <w:widowControl w:val="0"/>
        <w:spacing w:line="360" w:lineRule="auto"/>
        <w:ind w:left="0"/>
      </w:pPr>
      <w:r>
        <w:t xml:space="preserve"> _______ Reflective Journals</w:t>
      </w:r>
    </w:p>
    <w:p w:rsidR="0041030B" w:rsidRDefault="002062D8" w:rsidP="00866852">
      <w:pPr>
        <w:pStyle w:val="ListParagraph"/>
        <w:widowControl w:val="0"/>
        <w:spacing w:line="360" w:lineRule="auto"/>
        <w:ind w:left="0"/>
      </w:pPr>
      <w:r>
        <w:t xml:space="preserve"> _______ Learning Plans</w:t>
      </w:r>
    </w:p>
    <w:p w:rsidR="0041030B" w:rsidRDefault="002062D8" w:rsidP="00866852">
      <w:pPr>
        <w:pStyle w:val="ListParagraph"/>
        <w:widowControl w:val="0"/>
        <w:spacing w:line="360" w:lineRule="auto"/>
        <w:ind w:left="0"/>
      </w:pPr>
      <w:r>
        <w:t xml:space="preserve"> _______ Nursing Care Plans</w:t>
      </w:r>
    </w:p>
    <w:p w:rsidR="0041030B" w:rsidRDefault="002062D8" w:rsidP="00866852">
      <w:pPr>
        <w:pStyle w:val="ListParagraph"/>
        <w:widowControl w:val="0"/>
        <w:spacing w:line="360" w:lineRule="auto"/>
        <w:ind w:left="0"/>
      </w:pPr>
      <w:r>
        <w:t xml:space="preserve"> _______ Practice Evaluation Tool Completion by Student</w:t>
      </w:r>
    </w:p>
    <w:p w:rsidR="0041030B" w:rsidRDefault="002062D8" w:rsidP="00866852">
      <w:pPr>
        <w:pStyle w:val="ListParagraph"/>
        <w:widowControl w:val="0"/>
        <w:spacing w:line="360" w:lineRule="auto"/>
        <w:ind w:left="0"/>
      </w:pPr>
      <w:r>
        <w:t xml:space="preserve"> _______ </w:t>
      </w:r>
      <w:proofErr w:type="gramStart"/>
      <w:r>
        <w:t>Other</w:t>
      </w:r>
      <w:proofErr w:type="gramEnd"/>
      <w:r>
        <w:t xml:space="preserve"> (Please specify briefly)</w:t>
      </w:r>
    </w:p>
    <w:p w:rsidR="0041030B" w:rsidRDefault="0041030B" w:rsidP="0032734C">
      <w:pPr>
        <w:widowControl w:val="0"/>
        <w:spacing w:line="240" w:lineRule="auto"/>
      </w:pPr>
    </w:p>
    <w:p w:rsidR="00225553" w:rsidRPr="00225553" w:rsidRDefault="00225553" w:rsidP="00225553">
      <w:pPr>
        <w:widowControl w:val="0"/>
        <w:shd w:val="clear" w:color="auto" w:fill="000000" w:themeFill="text1"/>
        <w:spacing w:line="240" w:lineRule="auto"/>
        <w:rPr>
          <w:b/>
        </w:rPr>
      </w:pPr>
      <w:r w:rsidRPr="00225553">
        <w:rPr>
          <w:b/>
        </w:rPr>
        <w:t>FOR ALL THEORY, CLINICAL</w:t>
      </w:r>
      <w:r>
        <w:rPr>
          <w:b/>
        </w:rPr>
        <w:t xml:space="preserve">, </w:t>
      </w:r>
      <w:r w:rsidRPr="00225553">
        <w:rPr>
          <w:b/>
        </w:rPr>
        <w:t xml:space="preserve">MIXED COURSES </w:t>
      </w:r>
      <w:r>
        <w:rPr>
          <w:b/>
        </w:rPr>
        <w:t>AND SIMULATION</w:t>
      </w:r>
    </w:p>
    <w:p w:rsidR="00225553" w:rsidRDefault="00225553" w:rsidP="0032734C">
      <w:pPr>
        <w:widowControl w:val="0"/>
        <w:spacing w:line="240" w:lineRule="auto"/>
      </w:pPr>
    </w:p>
    <w:p w:rsidR="0041030B" w:rsidRPr="00225553" w:rsidRDefault="002062D8" w:rsidP="0032734C">
      <w:pPr>
        <w:widowControl w:val="0"/>
        <w:spacing w:line="240" w:lineRule="auto"/>
        <w:rPr>
          <w:b/>
        </w:rPr>
      </w:pPr>
      <w:r w:rsidRPr="00225553">
        <w:rPr>
          <w:b/>
        </w:rPr>
        <w:t>Q29 Course Evaluation by Students</w:t>
      </w:r>
      <w:r w:rsidRPr="00225553">
        <w:rPr>
          <w:b/>
        </w:rPr>
        <w:br/>
      </w:r>
    </w:p>
    <w:p w:rsidR="0041030B" w:rsidRDefault="0041030B" w:rsidP="0032734C">
      <w:pPr>
        <w:widowControl w:val="0"/>
        <w:spacing w:line="240" w:lineRule="auto"/>
      </w:pPr>
    </w:p>
    <w:p w:rsidR="0041030B" w:rsidRPr="00225553" w:rsidRDefault="002062D8" w:rsidP="0032734C">
      <w:pPr>
        <w:widowControl w:val="0"/>
        <w:spacing w:line="240" w:lineRule="auto"/>
        <w:rPr>
          <w:b/>
        </w:rPr>
      </w:pPr>
      <w:r w:rsidRPr="00225553">
        <w:rPr>
          <w:b/>
        </w:rPr>
        <w:t>Q30 How was student feedback gathered about this course or experience? (Please select all that apply.)</w:t>
      </w:r>
    </w:p>
    <w:p w:rsidR="0041030B" w:rsidRDefault="002062D8" w:rsidP="004942FE">
      <w:pPr>
        <w:pStyle w:val="ListParagraph"/>
        <w:widowControl w:val="0"/>
        <w:numPr>
          <w:ilvl w:val="0"/>
          <w:numId w:val="20"/>
        </w:numPr>
        <w:ind w:left="720" w:hanging="360"/>
      </w:pPr>
      <w:r>
        <w:rPr>
          <w:u w:val="single"/>
        </w:rPr>
        <w:t>End-of-course evaluations</w:t>
      </w:r>
      <w:r>
        <w:t xml:space="preserve"> of instructors by students </w:t>
      </w:r>
    </w:p>
    <w:p w:rsidR="0041030B" w:rsidRDefault="002062D8" w:rsidP="004942FE">
      <w:pPr>
        <w:pStyle w:val="ListParagraph"/>
        <w:widowControl w:val="0"/>
        <w:numPr>
          <w:ilvl w:val="0"/>
          <w:numId w:val="20"/>
        </w:numPr>
        <w:ind w:left="720" w:hanging="360"/>
      </w:pPr>
      <w:r>
        <w:t xml:space="preserve">Informal feedback from students </w:t>
      </w:r>
      <w:r>
        <w:rPr>
          <w:u w:val="single"/>
        </w:rPr>
        <w:t>during the semester</w:t>
      </w:r>
      <w:r>
        <w:t xml:space="preserve"> </w:t>
      </w:r>
    </w:p>
    <w:p w:rsidR="0041030B" w:rsidRDefault="002062D8" w:rsidP="004942FE">
      <w:pPr>
        <w:pStyle w:val="ListParagraph"/>
        <w:widowControl w:val="0"/>
        <w:numPr>
          <w:ilvl w:val="0"/>
          <w:numId w:val="20"/>
        </w:numPr>
        <w:ind w:left="720" w:hanging="360"/>
      </w:pPr>
      <w:r>
        <w:t xml:space="preserve">Formal feedback opportunities </w:t>
      </w:r>
      <w:r>
        <w:rPr>
          <w:u w:val="single"/>
        </w:rPr>
        <w:t>during the semester</w:t>
      </w:r>
      <w:r>
        <w:t xml:space="preserve"> (such as midterm feedback on the course) </w:t>
      </w:r>
    </w:p>
    <w:p w:rsidR="0041030B" w:rsidRDefault="002062D8" w:rsidP="004942FE">
      <w:pPr>
        <w:pStyle w:val="ListParagraph"/>
        <w:widowControl w:val="0"/>
        <w:numPr>
          <w:ilvl w:val="0"/>
          <w:numId w:val="20"/>
        </w:numPr>
        <w:ind w:left="720" w:hanging="360"/>
      </w:pPr>
      <w:r>
        <w:t xml:space="preserve">Frequent structured mini-evaluation opportunities (end-of-session/class evaluation, one-minute memos, ticket out the door, etc.) </w:t>
      </w:r>
    </w:p>
    <w:p w:rsidR="0041030B" w:rsidRDefault="002062D8" w:rsidP="004942FE">
      <w:pPr>
        <w:pStyle w:val="ListParagraph"/>
        <w:widowControl w:val="0"/>
        <w:numPr>
          <w:ilvl w:val="0"/>
          <w:numId w:val="20"/>
        </w:numPr>
        <w:ind w:left="720" w:hanging="360"/>
      </w:pPr>
      <w:r>
        <w:t xml:space="preserve">Feedback tools specific to a site, experience or orientation </w:t>
      </w:r>
    </w:p>
    <w:p w:rsidR="0041030B" w:rsidRDefault="002062D8" w:rsidP="004942FE">
      <w:pPr>
        <w:pStyle w:val="ListParagraph"/>
        <w:widowControl w:val="0"/>
        <w:numPr>
          <w:ilvl w:val="0"/>
          <w:numId w:val="20"/>
        </w:numPr>
        <w:ind w:left="720" w:hanging="360"/>
      </w:pPr>
      <w:r>
        <w:t xml:space="preserve">Feedback from other nursing instructors </w:t>
      </w:r>
    </w:p>
    <w:p w:rsidR="0041030B" w:rsidRDefault="002062D8" w:rsidP="004942FE">
      <w:pPr>
        <w:pStyle w:val="ListParagraph"/>
        <w:widowControl w:val="0"/>
        <w:numPr>
          <w:ilvl w:val="0"/>
          <w:numId w:val="20"/>
        </w:numPr>
        <w:ind w:left="720" w:hanging="360"/>
      </w:pPr>
      <w:r>
        <w:t>Other (please specify) ________________________________________________</w:t>
      </w:r>
    </w:p>
    <w:p w:rsidR="0041030B" w:rsidRDefault="002062D8" w:rsidP="004942FE">
      <w:pPr>
        <w:pStyle w:val="ListParagraph"/>
        <w:widowControl w:val="0"/>
        <w:numPr>
          <w:ilvl w:val="0"/>
          <w:numId w:val="20"/>
        </w:numPr>
        <w:ind w:left="720" w:hanging="360"/>
      </w:pPr>
      <w:r>
        <w:t xml:space="preserve">Student feedback was not gathered </w:t>
      </w:r>
    </w:p>
    <w:p w:rsidR="0041030B" w:rsidRDefault="0041030B" w:rsidP="0032734C">
      <w:pPr>
        <w:widowControl w:val="0"/>
        <w:spacing w:line="240" w:lineRule="auto"/>
      </w:pPr>
    </w:p>
    <w:p w:rsidR="00866852" w:rsidRDefault="00866852">
      <w:r>
        <w:br w:type="page"/>
      </w:r>
    </w:p>
    <w:p w:rsidR="00866852" w:rsidRDefault="00866852" w:rsidP="00866852">
      <w:pPr>
        <w:keepNext/>
        <w:rPr>
          <w:b/>
        </w:rPr>
      </w:pPr>
      <w:r w:rsidRPr="003A6437">
        <w:rPr>
          <w:b/>
        </w:rPr>
        <w:lastRenderedPageBreak/>
        <w:t xml:space="preserve">Q31 Please identify how </w:t>
      </w:r>
      <w:r w:rsidRPr="003A6437">
        <w:rPr>
          <w:b/>
          <w:u w:val="single"/>
        </w:rPr>
        <w:t>students</w:t>
      </w:r>
      <w:r w:rsidRPr="003A6437">
        <w:rPr>
          <w:b/>
        </w:rPr>
        <w:t xml:space="preserve"> perceived the following aspects of this course. (This is a</w:t>
      </w:r>
      <w:r>
        <w:rPr>
          <w:b/>
        </w:rPr>
        <w:t xml:space="preserve"> NEPAB requirement. It is </w:t>
      </w:r>
      <w:r>
        <w:rPr>
          <w:b/>
          <w:u w:val="single"/>
        </w:rPr>
        <w:t>expected</w:t>
      </w:r>
      <w:r>
        <w:rPr>
          <w:b/>
        </w:rPr>
        <w:t xml:space="preserve"> that there will be some aspects of the course "requiring improvement" and with which students are dissatisfied.)</w:t>
      </w:r>
    </w:p>
    <w:p w:rsidR="003A6437" w:rsidRDefault="003A6437" w:rsidP="00866852">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450E5A" w:rsidTr="00450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450E5A" w:rsidP="00450E5A">
            <w:pPr>
              <w:keepNext/>
              <w:jc w:val="left"/>
              <w:rPr>
                <w:b/>
              </w:rPr>
            </w:pPr>
            <w:r w:rsidRPr="00450E5A">
              <w:rPr>
                <w:b/>
              </w:rPr>
              <w:t xml:space="preserve">Item </w:t>
            </w:r>
          </w:p>
        </w:tc>
        <w:tc>
          <w:tcPr>
            <w:tcW w:w="1044" w:type="dxa"/>
          </w:tcPr>
          <w:p w:rsidR="00866852" w:rsidRDefault="00450E5A" w:rsidP="00450E5A">
            <w:pPr>
              <w:cnfStyle w:val="100000000000" w:firstRow="1" w:lastRow="0" w:firstColumn="0" w:lastColumn="0" w:oddVBand="0" w:evenVBand="0" w:oddHBand="0" w:evenHBand="0" w:firstRowFirstColumn="0" w:firstRowLastColumn="0" w:lastRowFirstColumn="0" w:lastRowLastColumn="0"/>
            </w:pPr>
            <w:r>
              <w:t>Not Applicable</w:t>
            </w:r>
          </w:p>
        </w:tc>
        <w:tc>
          <w:tcPr>
            <w:tcW w:w="1131" w:type="dxa"/>
          </w:tcPr>
          <w:p w:rsidR="00866852" w:rsidRDefault="00866852" w:rsidP="00450E5A">
            <w:pPr>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1131" w:type="dxa"/>
          </w:tcPr>
          <w:p w:rsidR="00866852" w:rsidRDefault="00866852" w:rsidP="00BD79B7">
            <w:pPr>
              <w:cnfStyle w:val="100000000000" w:firstRow="1" w:lastRow="0" w:firstColumn="0" w:lastColumn="0" w:oddVBand="0" w:evenVBand="0" w:oddHBand="0" w:evenHBand="0" w:firstRowFirstColumn="0" w:firstRowLastColumn="0" w:lastRowFirstColumn="0" w:lastRowLastColumn="0"/>
            </w:pPr>
            <w:r>
              <w:t>Dissati</w:t>
            </w:r>
            <w:r w:rsidR="00450E5A">
              <w:t>sfied</w:t>
            </w:r>
          </w:p>
        </w:tc>
        <w:tc>
          <w:tcPr>
            <w:tcW w:w="799" w:type="dxa"/>
          </w:tcPr>
          <w:p w:rsidR="00866852" w:rsidRDefault="00450E5A" w:rsidP="00BD79B7">
            <w:pPr>
              <w:cnfStyle w:val="100000000000" w:firstRow="1" w:lastRow="0" w:firstColumn="0" w:lastColumn="0" w:oddVBand="0" w:evenVBand="0" w:oddHBand="0" w:evenHBand="0" w:firstRowFirstColumn="0" w:firstRowLastColumn="0" w:lastRowFirstColumn="0" w:lastRowLastColumn="0"/>
            </w:pPr>
            <w:r>
              <w:t>Neutral</w:t>
            </w:r>
          </w:p>
        </w:tc>
        <w:tc>
          <w:tcPr>
            <w:tcW w:w="906" w:type="dxa"/>
          </w:tcPr>
          <w:p w:rsidR="00866852" w:rsidRDefault="00450E5A" w:rsidP="00BD79B7">
            <w:pPr>
              <w:cnfStyle w:val="100000000000" w:firstRow="1" w:lastRow="0" w:firstColumn="0" w:lastColumn="0" w:oddVBand="0" w:evenVBand="0" w:oddHBand="0" w:evenHBand="0" w:firstRowFirstColumn="0" w:firstRowLastColumn="0" w:lastRowFirstColumn="0" w:lastRowLastColumn="0"/>
            </w:pPr>
            <w:r>
              <w:t>Satisfied</w:t>
            </w:r>
          </w:p>
        </w:tc>
        <w:tc>
          <w:tcPr>
            <w:tcW w:w="906" w:type="dxa"/>
          </w:tcPr>
          <w:p w:rsidR="00866852" w:rsidRDefault="00450E5A" w:rsidP="00BD79B7">
            <w:pPr>
              <w:cnfStyle w:val="100000000000" w:firstRow="1" w:lastRow="0" w:firstColumn="0" w:lastColumn="0" w:oddVBand="0" w:evenVBand="0" w:oddHBand="0" w:evenHBand="0" w:firstRowFirstColumn="0" w:firstRowLastColumn="0" w:lastRowFirstColumn="0" w:lastRowLastColumn="0"/>
            </w:pPr>
            <w:r>
              <w:t>Very Satisfied</w:t>
            </w: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Assignments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Class Environment</w:t>
            </w:r>
            <w:r w:rsidR="003A6437">
              <w:rPr>
                <w:b/>
              </w:rPr>
              <w:t xml:space="preserve"> (CLASS ONLY)</w:t>
            </w:r>
            <w:r w:rsidRPr="00450E5A">
              <w:rPr>
                <w:b/>
              </w:rPr>
              <w:t xml:space="preserve">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Clinical Experience</w:t>
            </w:r>
            <w:r w:rsidR="00450E5A">
              <w:rPr>
                <w:b/>
              </w:rPr>
              <w:t xml:space="preserve"> (CLINICAL ONLY)</w:t>
            </w:r>
            <w:r w:rsidRPr="00450E5A">
              <w:rPr>
                <w:b/>
              </w:rPr>
              <w:t xml:space="preserve">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450E5A" w:rsidP="00450E5A">
            <w:pPr>
              <w:keepNext/>
              <w:jc w:val="left"/>
              <w:rPr>
                <w:b/>
              </w:rPr>
            </w:pPr>
            <w:r w:rsidRPr="00450E5A">
              <w:rPr>
                <w:b/>
              </w:rPr>
              <w:t xml:space="preserve">Course Content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Course Objectives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450E5A" w:rsidP="00450E5A">
            <w:pPr>
              <w:keepNext/>
              <w:jc w:val="left"/>
              <w:rPr>
                <w:b/>
              </w:rPr>
            </w:pPr>
            <w:r w:rsidRPr="00450E5A">
              <w:rPr>
                <w:b/>
              </w:rPr>
              <w:t>Course Text(s)</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Grading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Group Work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Instructional Activities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Lab or Simulation </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O</w:t>
            </w:r>
            <w:r w:rsidR="00450E5A">
              <w:rPr>
                <w:b/>
              </w:rPr>
              <w:t>rientation (CLINICAL ONLY)</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866852" w:rsidRPr="00450E5A" w:rsidRDefault="00866852" w:rsidP="00450E5A">
            <w:pPr>
              <w:keepNext/>
              <w:jc w:val="left"/>
              <w:rPr>
                <w:b/>
              </w:rPr>
            </w:pPr>
            <w:r w:rsidRPr="00450E5A">
              <w:rPr>
                <w:b/>
              </w:rPr>
              <w:t xml:space="preserve">Quizzes </w:t>
            </w:r>
            <w:r w:rsidR="003A6437">
              <w:rPr>
                <w:b/>
              </w:rPr>
              <w:t>(CLASS ONLY)</w:t>
            </w:r>
          </w:p>
        </w:tc>
        <w:tc>
          <w:tcPr>
            <w:tcW w:w="1044"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866852" w:rsidRDefault="00866852"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450E5A" w:rsidTr="00450E5A">
        <w:tc>
          <w:tcPr>
            <w:cnfStyle w:val="001000000000" w:firstRow="0" w:lastRow="0" w:firstColumn="1" w:lastColumn="0" w:oddVBand="0" w:evenVBand="0" w:oddHBand="0" w:evenHBand="0" w:firstRowFirstColumn="0" w:firstRowLastColumn="0" w:lastRowFirstColumn="0" w:lastRowLastColumn="0"/>
            <w:tcW w:w="3443" w:type="dxa"/>
          </w:tcPr>
          <w:p w:rsidR="00450E5A" w:rsidRPr="00450E5A" w:rsidRDefault="00450E5A" w:rsidP="00450E5A">
            <w:pPr>
              <w:keepNext/>
              <w:jc w:val="left"/>
              <w:rPr>
                <w:b/>
              </w:rPr>
            </w:pPr>
            <w:r w:rsidRPr="00450E5A">
              <w:rPr>
                <w:b/>
              </w:rPr>
              <w:t>Tests or Exams</w:t>
            </w:r>
            <w:r w:rsidR="003A6437">
              <w:rPr>
                <w:b/>
              </w:rPr>
              <w:t xml:space="preserve"> (CLASS ONLY)</w:t>
            </w:r>
          </w:p>
        </w:tc>
        <w:tc>
          <w:tcPr>
            <w:tcW w:w="1044"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450E5A" w:rsidRDefault="00450E5A"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bl>
    <w:p w:rsidR="00866852" w:rsidRDefault="00866852" w:rsidP="00866852"/>
    <w:p w:rsidR="003A6437" w:rsidRDefault="003A6437">
      <w:r>
        <w:br w:type="page"/>
      </w:r>
    </w:p>
    <w:p w:rsidR="00866852" w:rsidRPr="003A6437" w:rsidRDefault="00866852" w:rsidP="00866852">
      <w:pPr>
        <w:keepNext/>
        <w:rPr>
          <w:b/>
        </w:rPr>
      </w:pPr>
      <w:r w:rsidRPr="003A6437">
        <w:rPr>
          <w:b/>
        </w:rPr>
        <w:lastRenderedPageBreak/>
        <w:t>Q32 Please expand on key identified areas:</w:t>
      </w:r>
    </w:p>
    <w:p w:rsidR="003A6437" w:rsidRDefault="003A6437" w:rsidP="00866852">
      <w:pPr>
        <w:keepNext/>
      </w:pP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866852">
      <w:pPr>
        <w:keepNext/>
      </w:pPr>
    </w:p>
    <w:p w:rsidR="003A6437" w:rsidRDefault="003A6437" w:rsidP="00866852">
      <w:pPr>
        <w:keepNext/>
      </w:pPr>
    </w:p>
    <w:p w:rsidR="003A6437" w:rsidRDefault="003A6437" w:rsidP="003A6437">
      <w:pPr>
        <w:widowControl w:val="0"/>
        <w:shd w:val="clear" w:color="auto" w:fill="000000" w:themeFill="text1"/>
        <w:spacing w:line="240" w:lineRule="auto"/>
      </w:pPr>
      <w:r w:rsidRPr="00225553">
        <w:rPr>
          <w:b/>
        </w:rPr>
        <w:t>FOR ALL THEORY, CLINICAL</w:t>
      </w:r>
      <w:r>
        <w:rPr>
          <w:b/>
        </w:rPr>
        <w:t xml:space="preserve">, AND </w:t>
      </w:r>
      <w:r w:rsidRPr="00225553">
        <w:rPr>
          <w:b/>
        </w:rPr>
        <w:t xml:space="preserve">MIXED COURSES </w:t>
      </w:r>
      <w:r>
        <w:rPr>
          <w:b/>
        </w:rPr>
        <w:t>(NOT SIMULATION OR SKILLS)</w:t>
      </w:r>
    </w:p>
    <w:p w:rsidR="003A6437" w:rsidRDefault="003A6437" w:rsidP="003A6437">
      <w:pPr>
        <w:widowControl w:val="0"/>
        <w:spacing w:line="240" w:lineRule="auto"/>
      </w:pPr>
    </w:p>
    <w:p w:rsidR="003A6437" w:rsidRPr="00F60A79" w:rsidRDefault="003A6437" w:rsidP="003A6437">
      <w:pPr>
        <w:widowControl w:val="0"/>
        <w:spacing w:line="240" w:lineRule="auto"/>
        <w:rPr>
          <w:b/>
        </w:rPr>
      </w:pPr>
      <w:r w:rsidRPr="00F60A79">
        <w:rPr>
          <w:b/>
        </w:rPr>
        <w:t>Q3</w:t>
      </w:r>
      <w:r>
        <w:rPr>
          <w:b/>
        </w:rPr>
        <w:t>3</w:t>
      </w:r>
      <w:r w:rsidRPr="00F60A79">
        <w:rPr>
          <w:b/>
        </w:rPr>
        <w:t xml:space="preserve"> Stakeholder Input and Feedback</w:t>
      </w:r>
    </w:p>
    <w:p w:rsidR="003A6437" w:rsidRDefault="003A6437" w:rsidP="003A6437">
      <w:pPr>
        <w:widowControl w:val="0"/>
        <w:spacing w:line="240" w:lineRule="auto"/>
      </w:pPr>
    </w:p>
    <w:p w:rsidR="003A6437" w:rsidRDefault="003A6437" w:rsidP="003A6437">
      <w:pPr>
        <w:widowControl w:val="0"/>
        <w:spacing w:line="240" w:lineRule="auto"/>
        <w:rPr>
          <w:b/>
        </w:rPr>
      </w:pPr>
      <w:r w:rsidRPr="00F60A79">
        <w:rPr>
          <w:b/>
        </w:rPr>
        <w:t>Q3</w:t>
      </w:r>
      <w:r>
        <w:rPr>
          <w:b/>
        </w:rPr>
        <w:t>4</w:t>
      </w:r>
      <w:r w:rsidRPr="00F60A79">
        <w:rPr>
          <w:b/>
        </w:rPr>
        <w:t xml:space="preserve"> How was stakeholder input and/or feedback collected for this course this past year? (Please select all that apply.)</w:t>
      </w:r>
      <w:r w:rsidRPr="00F60A79">
        <w:rPr>
          <w:b/>
        </w:rPr>
        <w:br/>
        <w:t>(The term 'stakeholder' can refer to registered nurses, managers, members of the health care team or the community.)</w:t>
      </w:r>
    </w:p>
    <w:p w:rsidR="003A6437" w:rsidRPr="00F60A79" w:rsidRDefault="003A6437" w:rsidP="003A6437">
      <w:pPr>
        <w:widowControl w:val="0"/>
        <w:spacing w:line="240" w:lineRule="auto"/>
        <w:rPr>
          <w:b/>
        </w:rPr>
      </w:pPr>
    </w:p>
    <w:p w:rsidR="003A6437" w:rsidRDefault="003A6437" w:rsidP="004942FE">
      <w:pPr>
        <w:pStyle w:val="ListParagraph"/>
        <w:widowControl w:val="0"/>
        <w:numPr>
          <w:ilvl w:val="0"/>
          <w:numId w:val="21"/>
        </w:numPr>
        <w:spacing w:before="0"/>
        <w:ind w:left="720" w:hanging="360"/>
      </w:pPr>
      <w:r>
        <w:t xml:space="preserve">We consulted with the clinical liaison committee </w:t>
      </w:r>
    </w:p>
    <w:p w:rsidR="003A6437" w:rsidRDefault="003A6437" w:rsidP="004942FE">
      <w:pPr>
        <w:pStyle w:val="ListParagraph"/>
        <w:widowControl w:val="0"/>
        <w:numPr>
          <w:ilvl w:val="0"/>
          <w:numId w:val="21"/>
        </w:numPr>
        <w:spacing w:before="0"/>
        <w:ind w:left="720" w:hanging="360"/>
      </w:pPr>
      <w:r>
        <w:t xml:space="preserve">We discussed the course with our colleagues in the NESA Program </w:t>
      </w:r>
    </w:p>
    <w:p w:rsidR="003A6437" w:rsidRDefault="003A6437" w:rsidP="004942FE">
      <w:pPr>
        <w:pStyle w:val="ListParagraph"/>
        <w:widowControl w:val="0"/>
        <w:numPr>
          <w:ilvl w:val="0"/>
          <w:numId w:val="21"/>
        </w:numPr>
        <w:spacing w:before="0"/>
        <w:ind w:left="720" w:hanging="360"/>
      </w:pPr>
      <w:r>
        <w:t xml:space="preserve">We consulted formally with stakeholder(s) in developing course content / patient assignment </w:t>
      </w:r>
    </w:p>
    <w:p w:rsidR="003A6437" w:rsidRDefault="003A6437" w:rsidP="004942FE">
      <w:pPr>
        <w:pStyle w:val="ListParagraph"/>
        <w:widowControl w:val="0"/>
        <w:numPr>
          <w:ilvl w:val="0"/>
          <w:numId w:val="21"/>
        </w:numPr>
        <w:spacing w:before="0"/>
        <w:ind w:left="720" w:hanging="360"/>
      </w:pPr>
      <w:r>
        <w:t xml:space="preserve">We discussed the program, course, or clinical experience informally with stakeholder(s) </w:t>
      </w:r>
    </w:p>
    <w:p w:rsidR="003A6437" w:rsidRDefault="003A6437" w:rsidP="004942FE">
      <w:pPr>
        <w:pStyle w:val="ListParagraph"/>
        <w:widowControl w:val="0"/>
        <w:numPr>
          <w:ilvl w:val="0"/>
          <w:numId w:val="21"/>
        </w:numPr>
        <w:spacing w:before="0"/>
        <w:ind w:left="720" w:hanging="360"/>
      </w:pPr>
      <w:r>
        <w:t xml:space="preserve">We discussed the students' progress and/or graduates' preparedness to practice with a unit manager or employer or other stakeholder </w:t>
      </w:r>
    </w:p>
    <w:p w:rsidR="003A6437" w:rsidRDefault="003A6437" w:rsidP="004942FE">
      <w:pPr>
        <w:pStyle w:val="ListParagraph"/>
        <w:widowControl w:val="0"/>
        <w:numPr>
          <w:ilvl w:val="0"/>
          <w:numId w:val="21"/>
        </w:numPr>
        <w:spacing w:before="0"/>
        <w:ind w:left="720" w:hanging="360"/>
      </w:pPr>
      <w:r>
        <w:t xml:space="preserve">We are engaged in external committee membership with agency colleagues </w:t>
      </w:r>
    </w:p>
    <w:p w:rsidR="003A6437" w:rsidRDefault="003A6437" w:rsidP="004942FE">
      <w:pPr>
        <w:pStyle w:val="ListParagraph"/>
        <w:widowControl w:val="0"/>
        <w:numPr>
          <w:ilvl w:val="0"/>
          <w:numId w:val="21"/>
        </w:numPr>
        <w:spacing w:before="0"/>
        <w:ind w:left="720" w:hanging="360"/>
      </w:pPr>
      <w:r>
        <w:t xml:space="preserve">We gathered information informally through anecdotal and hallway conversations </w:t>
      </w:r>
    </w:p>
    <w:p w:rsidR="003A6437" w:rsidRDefault="003A6437" w:rsidP="004942FE">
      <w:pPr>
        <w:pStyle w:val="ListParagraph"/>
        <w:widowControl w:val="0"/>
        <w:numPr>
          <w:ilvl w:val="0"/>
          <w:numId w:val="21"/>
        </w:numPr>
        <w:spacing w:before="0"/>
        <w:ind w:left="720" w:hanging="360"/>
      </w:pPr>
      <w:r>
        <w:t>Other (please specify) ________________________________________________</w:t>
      </w:r>
    </w:p>
    <w:p w:rsidR="003A6437" w:rsidRDefault="003A6437" w:rsidP="004942FE">
      <w:pPr>
        <w:pStyle w:val="ListParagraph"/>
        <w:widowControl w:val="0"/>
        <w:numPr>
          <w:ilvl w:val="0"/>
          <w:numId w:val="21"/>
        </w:numPr>
        <w:spacing w:before="0"/>
        <w:ind w:left="720" w:hanging="360"/>
      </w:pPr>
      <w:r>
        <w:t xml:space="preserve">We did not get stakeholder feedback </w:t>
      </w:r>
    </w:p>
    <w:p w:rsidR="003A6437" w:rsidRDefault="003A6437" w:rsidP="003A6437">
      <w:pPr>
        <w:widowControl w:val="0"/>
        <w:spacing w:line="240" w:lineRule="auto"/>
      </w:pPr>
    </w:p>
    <w:p w:rsidR="003A6437" w:rsidRDefault="003A6437">
      <w:r>
        <w:br w:type="page"/>
      </w:r>
    </w:p>
    <w:p w:rsidR="003A6437" w:rsidRDefault="003A6437" w:rsidP="003A6437">
      <w:pPr>
        <w:widowControl w:val="0"/>
        <w:spacing w:line="240" w:lineRule="auto"/>
        <w:rPr>
          <w:b/>
        </w:rPr>
      </w:pPr>
      <w:r>
        <w:lastRenderedPageBreak/>
        <w:t xml:space="preserve">Q35 </w:t>
      </w:r>
      <w:r w:rsidRPr="003A6437">
        <w:rPr>
          <w:b/>
        </w:rPr>
        <w:t xml:space="preserve">Please identify how </w:t>
      </w:r>
      <w:r>
        <w:rPr>
          <w:b/>
          <w:u w:val="single"/>
        </w:rPr>
        <w:t>stakeholders</w:t>
      </w:r>
      <w:r w:rsidRPr="003A6437">
        <w:rPr>
          <w:b/>
        </w:rPr>
        <w:t xml:space="preserve"> perceived the following aspects of this course. (This is a</w:t>
      </w:r>
      <w:r>
        <w:rPr>
          <w:b/>
        </w:rPr>
        <w:t xml:space="preserve"> NEPAB requirement. It is </w:t>
      </w:r>
      <w:r>
        <w:rPr>
          <w:b/>
          <w:u w:val="single"/>
        </w:rPr>
        <w:t>expected</w:t>
      </w:r>
      <w:r>
        <w:rPr>
          <w:b/>
        </w:rPr>
        <w:t xml:space="preserve"> that there will be some aspects of the course "requiring improvement" and with which stakeholders are dissatisfied.)</w:t>
      </w:r>
    </w:p>
    <w:p w:rsidR="003A6437" w:rsidRDefault="003A6437" w:rsidP="003A6437">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3A6437" w:rsidTr="00BD7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Item </w:t>
            </w:r>
          </w:p>
        </w:tc>
        <w:tc>
          <w:tcPr>
            <w:tcW w:w="1044"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Not Applicable</w:t>
            </w:r>
          </w:p>
        </w:tc>
        <w:tc>
          <w:tcPr>
            <w:tcW w:w="1131"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1131"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Dissatisfied</w:t>
            </w:r>
          </w:p>
        </w:tc>
        <w:tc>
          <w:tcPr>
            <w:tcW w:w="799"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Neutral</w:t>
            </w:r>
          </w:p>
        </w:tc>
        <w:tc>
          <w:tcPr>
            <w:tcW w:w="906"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Satisfied</w:t>
            </w:r>
          </w:p>
        </w:tc>
        <w:tc>
          <w:tcPr>
            <w:tcW w:w="906" w:type="dxa"/>
          </w:tcPr>
          <w:p w:rsidR="003A6437" w:rsidRDefault="003A6437" w:rsidP="00BD79B7">
            <w:pPr>
              <w:cnfStyle w:val="100000000000" w:firstRow="1" w:lastRow="0" w:firstColumn="0" w:lastColumn="0" w:oddVBand="0" w:evenVBand="0" w:oddHBand="0" w:evenHBand="0" w:firstRowFirstColumn="0" w:firstRowLastColumn="0" w:lastRowFirstColumn="0" w:lastRowLastColumn="0"/>
            </w:pPr>
            <w:r>
              <w:t>Very Satisfied</w:t>
            </w: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Assignments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Class Environment</w:t>
            </w:r>
            <w:r>
              <w:rPr>
                <w:b/>
              </w:rPr>
              <w:t xml:space="preserve"> (CLASS ONLY)</w:t>
            </w:r>
            <w:r w:rsidRPr="00450E5A">
              <w:rPr>
                <w:b/>
              </w:rPr>
              <w:t xml:space="preserve">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Clinical Experience</w:t>
            </w:r>
            <w:r>
              <w:rPr>
                <w:b/>
              </w:rPr>
              <w:t xml:space="preserve"> (CLINICAL ONLY)</w:t>
            </w:r>
            <w:r w:rsidRPr="00450E5A">
              <w:rPr>
                <w:b/>
              </w:rPr>
              <w:t xml:space="preserve">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Course Content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Course Objectives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Course Text(s)</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Grading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Group Work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Instructional Activities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Lab or Simulation </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O</w:t>
            </w:r>
            <w:r>
              <w:rPr>
                <w:b/>
              </w:rPr>
              <w:t>rientation (CLINICAL ONLY)</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 xml:space="preserve">Quizzes </w:t>
            </w:r>
            <w:r>
              <w:rPr>
                <w:b/>
              </w:rPr>
              <w:t>(CLASS ONLY)</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A6437" w:rsidTr="00BD79B7">
        <w:tc>
          <w:tcPr>
            <w:cnfStyle w:val="001000000000" w:firstRow="0" w:lastRow="0" w:firstColumn="1" w:lastColumn="0" w:oddVBand="0" w:evenVBand="0" w:oddHBand="0" w:evenHBand="0" w:firstRowFirstColumn="0" w:firstRowLastColumn="0" w:lastRowFirstColumn="0" w:lastRowLastColumn="0"/>
            <w:tcW w:w="3443" w:type="dxa"/>
          </w:tcPr>
          <w:p w:rsidR="003A6437" w:rsidRPr="00450E5A" w:rsidRDefault="003A6437" w:rsidP="00BD79B7">
            <w:pPr>
              <w:keepNext/>
              <w:jc w:val="left"/>
              <w:rPr>
                <w:b/>
              </w:rPr>
            </w:pPr>
            <w:r w:rsidRPr="00450E5A">
              <w:rPr>
                <w:b/>
              </w:rPr>
              <w:t>Tests or Exams</w:t>
            </w:r>
            <w:r>
              <w:rPr>
                <w:b/>
              </w:rPr>
              <w:t xml:space="preserve"> (CLASS ONLY)</w:t>
            </w:r>
          </w:p>
        </w:tc>
        <w:tc>
          <w:tcPr>
            <w:tcW w:w="1044"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3A6437" w:rsidRDefault="003A6437"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bl>
    <w:p w:rsidR="003A6437" w:rsidRDefault="003A6437" w:rsidP="003A6437"/>
    <w:p w:rsidR="003A6437" w:rsidRDefault="003A6437" w:rsidP="003A6437">
      <w:pPr>
        <w:widowControl w:val="0"/>
        <w:spacing w:line="240" w:lineRule="auto"/>
      </w:pPr>
    </w:p>
    <w:p w:rsidR="003A6437" w:rsidRDefault="003A6437" w:rsidP="003A6437">
      <w:r>
        <w:br w:type="page"/>
      </w:r>
    </w:p>
    <w:p w:rsidR="003A6437" w:rsidRPr="003A6437" w:rsidRDefault="003A6437" w:rsidP="003A6437">
      <w:pPr>
        <w:keepNext/>
        <w:rPr>
          <w:b/>
        </w:rPr>
      </w:pPr>
      <w:r w:rsidRPr="003A6437">
        <w:rPr>
          <w:b/>
        </w:rPr>
        <w:lastRenderedPageBreak/>
        <w:t>Q36 Please expand on key identified areas:</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3A6437" w:rsidRDefault="003A6437" w:rsidP="003A6437">
      <w:pPr>
        <w:pStyle w:val="TextEntryLine"/>
        <w:ind w:firstLine="400"/>
      </w:pPr>
      <w:r>
        <w:t>________________________________________________________________</w:t>
      </w:r>
    </w:p>
    <w:p w:rsidR="000706A8" w:rsidRDefault="000706A8">
      <w:pPr>
        <w:rPr>
          <w:b/>
        </w:rPr>
      </w:pPr>
    </w:p>
    <w:p w:rsidR="000706A8" w:rsidRPr="00B53CAB" w:rsidRDefault="000706A8" w:rsidP="000706A8">
      <w:pPr>
        <w:widowControl w:val="0"/>
        <w:shd w:val="clear" w:color="auto" w:fill="000000" w:themeFill="text1"/>
        <w:spacing w:line="240" w:lineRule="auto"/>
        <w:rPr>
          <w:b/>
        </w:rPr>
      </w:pPr>
      <w:r w:rsidRPr="00B53CAB">
        <w:rPr>
          <w:b/>
        </w:rPr>
        <w:t>FOR CLINICAL OR MIXED CLINICAL/THEORY COURSES</w:t>
      </w:r>
    </w:p>
    <w:p w:rsidR="000706A8" w:rsidRDefault="000706A8">
      <w:pPr>
        <w:rPr>
          <w:b/>
        </w:rPr>
      </w:pPr>
    </w:p>
    <w:p w:rsidR="000706A8" w:rsidRDefault="000706A8" w:rsidP="000706A8">
      <w:pPr>
        <w:widowControl w:val="0"/>
        <w:spacing w:line="240" w:lineRule="auto"/>
        <w:rPr>
          <w:b/>
        </w:rPr>
      </w:pPr>
      <w:r>
        <w:rPr>
          <w:b/>
        </w:rPr>
        <w:t xml:space="preserve">Q37 </w:t>
      </w:r>
      <w:r w:rsidRPr="00B53CAB">
        <w:rPr>
          <w:b/>
        </w:rPr>
        <w:t xml:space="preserve">As a clinical instructor, I met with the </w:t>
      </w:r>
      <w:r w:rsidRPr="00B53CAB">
        <w:rPr>
          <w:b/>
          <w:u w:val="single"/>
        </w:rPr>
        <w:t>unit/agency manager</w:t>
      </w:r>
      <w:r w:rsidRPr="00B53CAB">
        <w:rPr>
          <w:b/>
        </w:rPr>
        <w:t xml:space="preserve"> as follows:</w:t>
      </w:r>
    </w:p>
    <w:p w:rsidR="000706A8" w:rsidRPr="00B53CAB" w:rsidRDefault="000706A8" w:rsidP="000706A8">
      <w:pPr>
        <w:widowControl w:val="0"/>
        <w:spacing w:line="240" w:lineRule="auto"/>
        <w:rPr>
          <w:b/>
        </w:rPr>
      </w:pPr>
    </w:p>
    <w:p w:rsidR="000706A8" w:rsidRDefault="000706A8" w:rsidP="004942FE">
      <w:pPr>
        <w:pStyle w:val="ListParagraph"/>
        <w:widowControl w:val="0"/>
        <w:numPr>
          <w:ilvl w:val="0"/>
          <w:numId w:val="23"/>
        </w:numPr>
        <w:spacing w:before="0"/>
      </w:pPr>
      <w:r>
        <w:t xml:space="preserve">As part of the required unit orientation and meeting with the manager </w:t>
      </w:r>
    </w:p>
    <w:p w:rsidR="000706A8" w:rsidRDefault="000706A8" w:rsidP="004942FE">
      <w:pPr>
        <w:pStyle w:val="ListParagraph"/>
        <w:widowControl w:val="0"/>
        <w:numPr>
          <w:ilvl w:val="0"/>
          <w:numId w:val="23"/>
        </w:numPr>
        <w:spacing w:before="0"/>
      </w:pPr>
      <w:r>
        <w:t xml:space="preserve">1-3 meetings throughout the clinical experience </w:t>
      </w:r>
    </w:p>
    <w:p w:rsidR="000706A8" w:rsidRDefault="000706A8" w:rsidP="004942FE">
      <w:pPr>
        <w:pStyle w:val="ListParagraph"/>
        <w:widowControl w:val="0"/>
        <w:numPr>
          <w:ilvl w:val="0"/>
          <w:numId w:val="23"/>
        </w:numPr>
        <w:spacing w:before="0"/>
      </w:pPr>
      <w:r>
        <w:t xml:space="preserve">4-6 meetings throughout the clinical experience </w:t>
      </w:r>
    </w:p>
    <w:p w:rsidR="000706A8" w:rsidRDefault="000706A8" w:rsidP="004942FE">
      <w:pPr>
        <w:pStyle w:val="ListParagraph"/>
        <w:widowControl w:val="0"/>
        <w:numPr>
          <w:ilvl w:val="0"/>
          <w:numId w:val="23"/>
        </w:numPr>
        <w:spacing w:before="0"/>
      </w:pPr>
      <w:r>
        <w:t xml:space="preserve">7 or more meetings throughout the clinical experience </w:t>
      </w:r>
    </w:p>
    <w:p w:rsidR="000706A8" w:rsidRPr="000706A8" w:rsidRDefault="000706A8" w:rsidP="004942FE">
      <w:pPr>
        <w:pStyle w:val="ListParagraph"/>
        <w:widowControl w:val="0"/>
        <w:numPr>
          <w:ilvl w:val="0"/>
          <w:numId w:val="23"/>
        </w:numPr>
        <w:spacing w:before="0"/>
      </w:pPr>
      <w:r w:rsidRPr="000706A8">
        <w:t xml:space="preserve">On an "as needed" basis only </w:t>
      </w:r>
    </w:p>
    <w:p w:rsidR="000706A8" w:rsidRDefault="000706A8" w:rsidP="000706A8">
      <w:pPr>
        <w:widowControl w:val="0"/>
        <w:spacing w:line="240" w:lineRule="auto"/>
      </w:pPr>
    </w:p>
    <w:p w:rsidR="000706A8" w:rsidRDefault="000706A8" w:rsidP="000706A8">
      <w:pPr>
        <w:widowControl w:val="0"/>
        <w:spacing w:line="240" w:lineRule="auto"/>
        <w:rPr>
          <w:b/>
        </w:rPr>
      </w:pPr>
      <w:r w:rsidRPr="00B53CAB">
        <w:rPr>
          <w:b/>
        </w:rPr>
        <w:t>Q3</w:t>
      </w:r>
      <w:r>
        <w:rPr>
          <w:b/>
        </w:rPr>
        <w:t>8</w:t>
      </w:r>
      <w:r w:rsidRPr="00B53CAB">
        <w:rPr>
          <w:b/>
        </w:rPr>
        <w:t xml:space="preserve"> Overall, stakeholders perceived that students and/or graduates are functioning at the appropriate level of practice preparedness and/or are making progress towards Entry-To-Practice Competencies (ETPCs).</w:t>
      </w:r>
    </w:p>
    <w:p w:rsidR="000706A8" w:rsidRPr="00B53CAB" w:rsidRDefault="000706A8" w:rsidP="000706A8">
      <w:pPr>
        <w:widowControl w:val="0"/>
        <w:spacing w:line="240" w:lineRule="auto"/>
        <w:rPr>
          <w:b/>
        </w:rPr>
      </w:pPr>
    </w:p>
    <w:p w:rsidR="000706A8" w:rsidRDefault="000706A8" w:rsidP="004942FE">
      <w:pPr>
        <w:pStyle w:val="ListParagraph"/>
        <w:widowControl w:val="0"/>
        <w:numPr>
          <w:ilvl w:val="0"/>
          <w:numId w:val="22"/>
        </w:numPr>
      </w:pPr>
      <w:r>
        <w:t xml:space="preserve">N/A or unable to answer </w:t>
      </w:r>
    </w:p>
    <w:p w:rsidR="000706A8" w:rsidRDefault="000706A8" w:rsidP="004942FE">
      <w:pPr>
        <w:pStyle w:val="ListParagraph"/>
        <w:widowControl w:val="0"/>
        <w:numPr>
          <w:ilvl w:val="0"/>
          <w:numId w:val="22"/>
        </w:numPr>
      </w:pPr>
      <w:r>
        <w:t xml:space="preserve">Far short of expectations </w:t>
      </w:r>
    </w:p>
    <w:p w:rsidR="000706A8" w:rsidRDefault="000706A8" w:rsidP="004942FE">
      <w:pPr>
        <w:pStyle w:val="ListParagraph"/>
        <w:widowControl w:val="0"/>
        <w:numPr>
          <w:ilvl w:val="0"/>
          <w:numId w:val="22"/>
        </w:numPr>
      </w:pPr>
      <w:r>
        <w:t xml:space="preserve">Short of expectations </w:t>
      </w:r>
    </w:p>
    <w:p w:rsidR="000706A8" w:rsidRDefault="000706A8" w:rsidP="004942FE">
      <w:pPr>
        <w:pStyle w:val="ListParagraph"/>
        <w:widowControl w:val="0"/>
        <w:numPr>
          <w:ilvl w:val="0"/>
          <w:numId w:val="22"/>
        </w:numPr>
      </w:pPr>
      <w:r>
        <w:t xml:space="preserve">Meets expectations </w:t>
      </w:r>
    </w:p>
    <w:p w:rsidR="000706A8" w:rsidRDefault="000706A8" w:rsidP="004942FE">
      <w:pPr>
        <w:pStyle w:val="ListParagraph"/>
        <w:widowControl w:val="0"/>
        <w:numPr>
          <w:ilvl w:val="0"/>
          <w:numId w:val="22"/>
        </w:numPr>
      </w:pPr>
      <w:r>
        <w:t xml:space="preserve">Exceeds expectations </w:t>
      </w:r>
    </w:p>
    <w:p w:rsidR="000706A8" w:rsidRDefault="000706A8" w:rsidP="004942FE">
      <w:pPr>
        <w:pStyle w:val="ListParagraph"/>
        <w:widowControl w:val="0"/>
        <w:numPr>
          <w:ilvl w:val="0"/>
          <w:numId w:val="22"/>
        </w:numPr>
      </w:pPr>
      <w:r>
        <w:t xml:space="preserve">Far exceeds expectations </w:t>
      </w:r>
    </w:p>
    <w:p w:rsidR="000706A8" w:rsidRDefault="000706A8" w:rsidP="000706A8">
      <w:pPr>
        <w:widowControl w:val="0"/>
        <w:spacing w:line="240" w:lineRule="auto"/>
      </w:pPr>
    </w:p>
    <w:p w:rsidR="000706A8" w:rsidRDefault="000706A8" w:rsidP="000706A8">
      <w:pPr>
        <w:widowControl w:val="0"/>
        <w:spacing w:line="240" w:lineRule="auto"/>
      </w:pPr>
    </w:p>
    <w:p w:rsidR="000706A8" w:rsidRPr="00F60A79" w:rsidRDefault="000706A8" w:rsidP="000706A8">
      <w:pPr>
        <w:widowControl w:val="0"/>
        <w:spacing w:line="240" w:lineRule="auto"/>
        <w:rPr>
          <w:b/>
        </w:rPr>
      </w:pPr>
      <w:r w:rsidRPr="00F60A79">
        <w:rPr>
          <w:b/>
        </w:rPr>
        <w:t>Q3</w:t>
      </w:r>
      <w:r>
        <w:rPr>
          <w:b/>
        </w:rPr>
        <w:t>9</w:t>
      </w:r>
      <w:r w:rsidRPr="00F60A79">
        <w:rPr>
          <w:b/>
        </w:rPr>
        <w:t xml:space="preserve"> Briefly describe the nature of the feedback you received from stakeholders (such as managers, agency staff, patients, etc.) (Please be aware that any text you enter that goes beyond the textbox will not be saved, so be brief!)</w:t>
      </w:r>
    </w:p>
    <w:p w:rsidR="000706A8" w:rsidRDefault="000706A8" w:rsidP="000706A8">
      <w:pPr>
        <w:widowControl w:val="0"/>
        <w:spacing w:before="120"/>
      </w:pPr>
    </w:p>
    <w:p w:rsidR="000706A8" w:rsidRDefault="000706A8" w:rsidP="000706A8">
      <w:pPr>
        <w:widowControl w:val="0"/>
        <w:spacing w:before="120"/>
      </w:pPr>
      <w:r>
        <w:t>Positive feedback ________________________________________________</w:t>
      </w:r>
    </w:p>
    <w:p w:rsidR="000706A8" w:rsidRDefault="000706A8" w:rsidP="000706A8">
      <w:pPr>
        <w:widowControl w:val="0"/>
        <w:spacing w:before="120"/>
      </w:pPr>
    </w:p>
    <w:p w:rsidR="000706A8" w:rsidRDefault="000706A8" w:rsidP="000706A8">
      <w:pPr>
        <w:widowControl w:val="0"/>
        <w:spacing w:before="120"/>
      </w:pPr>
    </w:p>
    <w:p w:rsidR="000706A8" w:rsidRDefault="000706A8" w:rsidP="000706A8">
      <w:pPr>
        <w:widowControl w:val="0"/>
        <w:spacing w:before="120"/>
      </w:pPr>
    </w:p>
    <w:p w:rsidR="000706A8" w:rsidRDefault="000706A8" w:rsidP="000706A8">
      <w:pPr>
        <w:widowControl w:val="0"/>
        <w:spacing w:before="120"/>
      </w:pPr>
      <w:r>
        <w:t>Q40 Negative or constructive feedback __________________________________________</w:t>
      </w:r>
    </w:p>
    <w:p w:rsidR="000706A8" w:rsidRDefault="000706A8">
      <w:pPr>
        <w:rPr>
          <w:b/>
        </w:rPr>
      </w:pPr>
      <w:r>
        <w:rPr>
          <w:b/>
        </w:rPr>
        <w:br w:type="page"/>
      </w:r>
    </w:p>
    <w:p w:rsidR="000706A8" w:rsidRDefault="000706A8" w:rsidP="000706A8">
      <w:pPr>
        <w:widowControl w:val="0"/>
        <w:shd w:val="clear" w:color="auto" w:fill="000000" w:themeFill="text1"/>
        <w:spacing w:line="240" w:lineRule="auto"/>
      </w:pPr>
      <w:r w:rsidRPr="00225553">
        <w:rPr>
          <w:b/>
        </w:rPr>
        <w:lastRenderedPageBreak/>
        <w:t>FOR ALL THEORY, CLINICAL</w:t>
      </w:r>
      <w:r>
        <w:rPr>
          <w:b/>
        </w:rPr>
        <w:t xml:space="preserve">, </w:t>
      </w:r>
      <w:r w:rsidRPr="00225553">
        <w:rPr>
          <w:b/>
        </w:rPr>
        <w:t xml:space="preserve">MIXED COURSES </w:t>
      </w:r>
      <w:r>
        <w:rPr>
          <w:b/>
        </w:rPr>
        <w:t>AND SIMULATION/SKILLS LAB</w:t>
      </w:r>
    </w:p>
    <w:p w:rsidR="000706A8" w:rsidRDefault="000706A8" w:rsidP="000706A8">
      <w:pPr>
        <w:widowControl w:val="0"/>
        <w:spacing w:line="240" w:lineRule="auto"/>
      </w:pPr>
    </w:p>
    <w:p w:rsidR="000706A8" w:rsidRPr="00B53CAB" w:rsidRDefault="000706A8" w:rsidP="000706A8">
      <w:pPr>
        <w:widowControl w:val="0"/>
        <w:spacing w:line="240" w:lineRule="auto"/>
        <w:rPr>
          <w:b/>
        </w:rPr>
      </w:pPr>
      <w:r w:rsidRPr="00B53CAB">
        <w:rPr>
          <w:b/>
        </w:rPr>
        <w:t>Q41 Faculty Feedback</w:t>
      </w:r>
      <w:r w:rsidRPr="00B53CAB">
        <w:rPr>
          <w:b/>
        </w:rPr>
        <w:br/>
      </w:r>
    </w:p>
    <w:p w:rsidR="000706A8" w:rsidRDefault="000706A8" w:rsidP="000706A8">
      <w:pPr>
        <w:widowControl w:val="0"/>
        <w:spacing w:line="240" w:lineRule="auto"/>
      </w:pPr>
    </w:p>
    <w:p w:rsidR="000706A8" w:rsidRPr="00B53CAB" w:rsidRDefault="000706A8" w:rsidP="000706A8">
      <w:pPr>
        <w:widowControl w:val="0"/>
        <w:spacing w:line="240" w:lineRule="auto"/>
        <w:rPr>
          <w:b/>
        </w:rPr>
      </w:pPr>
      <w:r w:rsidRPr="00B53CAB">
        <w:rPr>
          <w:b/>
        </w:rPr>
        <w:t xml:space="preserve">Q42 How many times each semester did </w:t>
      </w:r>
      <w:r w:rsidRPr="00B53CAB">
        <w:rPr>
          <w:b/>
          <w:u w:val="single"/>
        </w:rPr>
        <w:t>the teaching team for this course</w:t>
      </w:r>
      <w:r w:rsidRPr="00B53CAB">
        <w:rPr>
          <w:b/>
        </w:rPr>
        <w:t xml:space="preserve"> meet to discuss course operations and/or issues?</w:t>
      </w:r>
    </w:p>
    <w:p w:rsidR="000706A8" w:rsidRDefault="000706A8" w:rsidP="004942FE">
      <w:pPr>
        <w:pStyle w:val="ListParagraph"/>
        <w:widowControl w:val="0"/>
        <w:numPr>
          <w:ilvl w:val="0"/>
          <w:numId w:val="24"/>
        </w:numPr>
      </w:pPr>
      <w:r>
        <w:t xml:space="preserve">N/A </w:t>
      </w:r>
    </w:p>
    <w:p w:rsidR="000706A8" w:rsidRDefault="000706A8" w:rsidP="004942FE">
      <w:pPr>
        <w:pStyle w:val="ListParagraph"/>
        <w:widowControl w:val="0"/>
        <w:numPr>
          <w:ilvl w:val="0"/>
          <w:numId w:val="24"/>
        </w:numPr>
      </w:pPr>
      <w:r>
        <w:t xml:space="preserve">As needed only </w:t>
      </w:r>
    </w:p>
    <w:p w:rsidR="000706A8" w:rsidRDefault="000706A8" w:rsidP="004942FE">
      <w:pPr>
        <w:pStyle w:val="ListParagraph"/>
        <w:widowControl w:val="0"/>
        <w:numPr>
          <w:ilvl w:val="0"/>
          <w:numId w:val="24"/>
        </w:numPr>
      </w:pPr>
      <w:r>
        <w:t xml:space="preserve">Once only </w:t>
      </w:r>
    </w:p>
    <w:p w:rsidR="000706A8" w:rsidRDefault="000706A8" w:rsidP="004942FE">
      <w:pPr>
        <w:pStyle w:val="ListParagraph"/>
        <w:widowControl w:val="0"/>
        <w:numPr>
          <w:ilvl w:val="0"/>
          <w:numId w:val="24"/>
        </w:numPr>
      </w:pPr>
      <w:r>
        <w:t xml:space="preserve">2-3 times per semester (at key times in the semester, such as beginning, midterm and end of semester) </w:t>
      </w:r>
    </w:p>
    <w:p w:rsidR="000706A8" w:rsidRDefault="000706A8" w:rsidP="004942FE">
      <w:pPr>
        <w:pStyle w:val="ListParagraph"/>
        <w:widowControl w:val="0"/>
        <w:numPr>
          <w:ilvl w:val="0"/>
          <w:numId w:val="24"/>
        </w:numPr>
      </w:pPr>
      <w:r>
        <w:t xml:space="preserve">4-6 times per semester </w:t>
      </w:r>
    </w:p>
    <w:p w:rsidR="000706A8" w:rsidRDefault="000706A8" w:rsidP="004942FE">
      <w:pPr>
        <w:pStyle w:val="ListParagraph"/>
        <w:widowControl w:val="0"/>
        <w:numPr>
          <w:ilvl w:val="0"/>
          <w:numId w:val="24"/>
        </w:numPr>
      </w:pPr>
      <w:r>
        <w:t xml:space="preserve">7-10 times per semester </w:t>
      </w:r>
    </w:p>
    <w:p w:rsidR="000706A8" w:rsidRDefault="000706A8" w:rsidP="004942FE">
      <w:pPr>
        <w:pStyle w:val="ListParagraph"/>
        <w:widowControl w:val="0"/>
        <w:numPr>
          <w:ilvl w:val="0"/>
          <w:numId w:val="24"/>
        </w:numPr>
      </w:pPr>
      <w:r>
        <w:t xml:space="preserve">Weekly </w:t>
      </w:r>
    </w:p>
    <w:p w:rsidR="000706A8" w:rsidRDefault="000706A8" w:rsidP="000706A8">
      <w:pPr>
        <w:widowControl w:val="0"/>
        <w:spacing w:line="240" w:lineRule="auto"/>
      </w:pPr>
    </w:p>
    <w:p w:rsidR="000706A8" w:rsidRDefault="000706A8" w:rsidP="000706A8">
      <w:pPr>
        <w:widowControl w:val="0"/>
        <w:spacing w:line="240" w:lineRule="auto"/>
      </w:pPr>
    </w:p>
    <w:p w:rsidR="000706A8" w:rsidRDefault="000706A8" w:rsidP="000706A8">
      <w:pPr>
        <w:keepNext/>
        <w:rPr>
          <w:b/>
        </w:rPr>
      </w:pPr>
      <w:r w:rsidRPr="003A6437">
        <w:rPr>
          <w:b/>
        </w:rPr>
        <w:lastRenderedPageBreak/>
        <w:t>Q</w:t>
      </w:r>
      <w:r>
        <w:rPr>
          <w:b/>
        </w:rPr>
        <w:t>43</w:t>
      </w:r>
      <w:r w:rsidRPr="003A6437">
        <w:rPr>
          <w:b/>
        </w:rPr>
        <w:t xml:space="preserve"> Please identify how </w:t>
      </w:r>
      <w:r>
        <w:rPr>
          <w:b/>
          <w:u w:val="single"/>
        </w:rPr>
        <w:t>the teaching team</w:t>
      </w:r>
      <w:r w:rsidRPr="003A6437">
        <w:rPr>
          <w:b/>
        </w:rPr>
        <w:t xml:space="preserve"> perceived the following aspects of this course. (This is a</w:t>
      </w:r>
      <w:r>
        <w:rPr>
          <w:b/>
        </w:rPr>
        <w:t xml:space="preserve"> NEPAB requirement. It is </w:t>
      </w:r>
      <w:r>
        <w:rPr>
          <w:b/>
          <w:u w:val="single"/>
        </w:rPr>
        <w:t>expected</w:t>
      </w:r>
      <w:r>
        <w:rPr>
          <w:b/>
        </w:rPr>
        <w:t xml:space="preserve"> that there will be some aspects of the course "requiring improvement" and with which team is dissatisfied.)</w:t>
      </w:r>
    </w:p>
    <w:p w:rsidR="000706A8" w:rsidRDefault="000706A8" w:rsidP="000706A8">
      <w:pPr>
        <w:keepNext/>
      </w:pPr>
    </w:p>
    <w:tbl>
      <w:tblPr>
        <w:tblStyle w:val="QQuestionTable"/>
        <w:tblW w:w="0" w:type="auto"/>
        <w:tblLook w:val="07E0" w:firstRow="1" w:lastRow="1" w:firstColumn="1" w:lastColumn="1" w:noHBand="1" w:noVBand="1"/>
      </w:tblPr>
      <w:tblGrid>
        <w:gridCol w:w="2316"/>
        <w:gridCol w:w="1246"/>
        <w:gridCol w:w="1355"/>
        <w:gridCol w:w="1355"/>
        <w:gridCol w:w="940"/>
        <w:gridCol w:w="1074"/>
        <w:gridCol w:w="1074"/>
      </w:tblGrid>
      <w:tr w:rsidR="000706A8" w:rsidTr="00BD7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Item </w:t>
            </w:r>
          </w:p>
        </w:tc>
        <w:tc>
          <w:tcPr>
            <w:tcW w:w="1044"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Not Applicable</w:t>
            </w:r>
          </w:p>
        </w:tc>
        <w:tc>
          <w:tcPr>
            <w:tcW w:w="1131"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1131"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Dissatisfied</w:t>
            </w:r>
          </w:p>
        </w:tc>
        <w:tc>
          <w:tcPr>
            <w:tcW w:w="799"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Neutral</w:t>
            </w:r>
          </w:p>
        </w:tc>
        <w:tc>
          <w:tcPr>
            <w:tcW w:w="906"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Satisfied</w:t>
            </w:r>
          </w:p>
        </w:tc>
        <w:tc>
          <w:tcPr>
            <w:tcW w:w="906" w:type="dxa"/>
          </w:tcPr>
          <w:p w:rsidR="000706A8" w:rsidRDefault="000706A8" w:rsidP="00BD79B7">
            <w:pPr>
              <w:cnfStyle w:val="100000000000" w:firstRow="1" w:lastRow="0" w:firstColumn="0" w:lastColumn="0" w:oddVBand="0" w:evenVBand="0" w:oddHBand="0" w:evenHBand="0" w:firstRowFirstColumn="0" w:firstRowLastColumn="0" w:lastRowFirstColumn="0" w:lastRowLastColumn="0"/>
            </w:pPr>
            <w:r>
              <w:t>Very Satisfied</w:t>
            </w: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Assignments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Class Environment</w:t>
            </w:r>
            <w:r>
              <w:rPr>
                <w:b/>
              </w:rPr>
              <w:t xml:space="preserve"> (CLASS ONLY)</w:t>
            </w:r>
            <w:r w:rsidRPr="00450E5A">
              <w:rPr>
                <w:b/>
              </w:rPr>
              <w:t xml:space="preserve">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Clinical Experience</w:t>
            </w:r>
            <w:r>
              <w:rPr>
                <w:b/>
              </w:rPr>
              <w:t xml:space="preserve"> (CLINICAL ONLY)</w:t>
            </w:r>
            <w:r w:rsidRPr="00450E5A">
              <w:rPr>
                <w:b/>
              </w:rPr>
              <w:t xml:space="preserve">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Course Content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Course Objectives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Course Text(s)</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Grading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Group Work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Instructional Activities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Lab or Simulation </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O</w:t>
            </w:r>
            <w:r>
              <w:rPr>
                <w:b/>
              </w:rPr>
              <w:t>rientation (CLINICAL ONLY)</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 xml:space="preserve">Quizzes </w:t>
            </w:r>
            <w:r>
              <w:rPr>
                <w:b/>
              </w:rPr>
              <w:t>(CLASS ONLY)</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0706A8" w:rsidTr="00BD79B7">
        <w:tc>
          <w:tcPr>
            <w:cnfStyle w:val="001000000000" w:firstRow="0" w:lastRow="0" w:firstColumn="1" w:lastColumn="0" w:oddVBand="0" w:evenVBand="0" w:oddHBand="0" w:evenHBand="0" w:firstRowFirstColumn="0" w:firstRowLastColumn="0" w:lastRowFirstColumn="0" w:lastRowLastColumn="0"/>
            <w:tcW w:w="3443" w:type="dxa"/>
          </w:tcPr>
          <w:p w:rsidR="000706A8" w:rsidRPr="00450E5A" w:rsidRDefault="000706A8" w:rsidP="00BD79B7">
            <w:pPr>
              <w:keepNext/>
              <w:jc w:val="left"/>
              <w:rPr>
                <w:b/>
              </w:rPr>
            </w:pPr>
            <w:r w:rsidRPr="00450E5A">
              <w:rPr>
                <w:b/>
              </w:rPr>
              <w:t>Tests or Exams</w:t>
            </w:r>
            <w:r>
              <w:rPr>
                <w:b/>
              </w:rPr>
              <w:t xml:space="preserve"> (CLASS ONLY)</w:t>
            </w:r>
          </w:p>
        </w:tc>
        <w:tc>
          <w:tcPr>
            <w:tcW w:w="1044"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131"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799"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906" w:type="dxa"/>
          </w:tcPr>
          <w:p w:rsidR="000706A8" w:rsidRDefault="000706A8"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bl>
    <w:p w:rsidR="000706A8" w:rsidRDefault="000706A8" w:rsidP="000706A8"/>
    <w:p w:rsidR="003A6437" w:rsidRDefault="003A6437">
      <w:pPr>
        <w:rPr>
          <w:b/>
        </w:rPr>
      </w:pPr>
      <w:r>
        <w:rPr>
          <w:b/>
        </w:rPr>
        <w:br w:type="page"/>
      </w:r>
    </w:p>
    <w:p w:rsidR="000706A8" w:rsidRPr="000706A8" w:rsidRDefault="000706A8" w:rsidP="000706A8">
      <w:pPr>
        <w:keepNext/>
        <w:rPr>
          <w:b/>
        </w:rPr>
      </w:pPr>
      <w:r w:rsidRPr="000706A8">
        <w:rPr>
          <w:b/>
        </w:rPr>
        <w:lastRenderedPageBreak/>
        <w:t>Q44 Please expand on key identified areas:</w:t>
      </w:r>
    </w:p>
    <w:p w:rsidR="000706A8" w:rsidRDefault="000706A8" w:rsidP="000706A8">
      <w:pPr>
        <w:pStyle w:val="TextEntryLine"/>
        <w:ind w:firstLine="400"/>
      </w:pPr>
      <w:r>
        <w:t>________________________________________________________________</w:t>
      </w:r>
    </w:p>
    <w:p w:rsidR="000706A8" w:rsidRDefault="000706A8" w:rsidP="000706A8">
      <w:pPr>
        <w:pStyle w:val="TextEntryLine"/>
        <w:ind w:firstLine="400"/>
      </w:pPr>
      <w:r>
        <w:t>________________________________________________________________</w:t>
      </w:r>
    </w:p>
    <w:p w:rsidR="000706A8" w:rsidRDefault="000706A8" w:rsidP="000706A8">
      <w:pPr>
        <w:pStyle w:val="TextEntryLine"/>
        <w:ind w:firstLine="400"/>
      </w:pPr>
      <w:r>
        <w:t>________________________________________________________________</w:t>
      </w:r>
    </w:p>
    <w:p w:rsidR="000706A8" w:rsidRDefault="000706A8" w:rsidP="000706A8">
      <w:pPr>
        <w:pStyle w:val="TextEntryLine"/>
        <w:ind w:firstLine="400"/>
      </w:pPr>
      <w:r>
        <w:t>________________________________________________________________</w:t>
      </w:r>
    </w:p>
    <w:p w:rsidR="000706A8" w:rsidRDefault="000706A8" w:rsidP="000706A8">
      <w:pPr>
        <w:pStyle w:val="TextEntryLine"/>
        <w:ind w:firstLine="400"/>
      </w:pPr>
      <w:r>
        <w:t>________________________________________________________________</w:t>
      </w:r>
    </w:p>
    <w:p w:rsidR="003A6437" w:rsidRDefault="003A6437">
      <w:pPr>
        <w:rPr>
          <w:b/>
        </w:rPr>
      </w:pPr>
    </w:p>
    <w:p w:rsidR="00BD79B7" w:rsidRDefault="00BD79B7">
      <w:pPr>
        <w:rPr>
          <w:b/>
        </w:rPr>
      </w:pPr>
    </w:p>
    <w:p w:rsidR="00BD79B7" w:rsidRPr="00AD2A8A" w:rsidRDefault="00BD79B7" w:rsidP="00BD79B7">
      <w:pPr>
        <w:widowControl w:val="0"/>
        <w:spacing w:line="240" w:lineRule="auto"/>
        <w:rPr>
          <w:b/>
        </w:rPr>
      </w:pPr>
      <w:r w:rsidRPr="00AD2A8A">
        <w:rPr>
          <w:b/>
        </w:rPr>
        <w:t>Q4</w:t>
      </w:r>
      <w:r>
        <w:rPr>
          <w:b/>
        </w:rPr>
        <w:t>5</w:t>
      </w:r>
      <w:r w:rsidRPr="00AD2A8A">
        <w:rPr>
          <w:b/>
        </w:rPr>
        <w:t xml:space="preserve"> How is content and process determined for this course or experience? (Please select all that apply.)</w:t>
      </w:r>
    </w:p>
    <w:p w:rsidR="00BD79B7" w:rsidRDefault="00BD79B7" w:rsidP="004942FE">
      <w:pPr>
        <w:pStyle w:val="ListParagraph"/>
        <w:widowControl w:val="0"/>
        <w:numPr>
          <w:ilvl w:val="1"/>
          <w:numId w:val="26"/>
        </w:numPr>
      </w:pPr>
      <w:r>
        <w:t xml:space="preserve">Through course team meetings and discussions with colleagues </w:t>
      </w:r>
    </w:p>
    <w:p w:rsidR="00BD79B7" w:rsidRDefault="00BD79B7" w:rsidP="004942FE">
      <w:pPr>
        <w:pStyle w:val="ListParagraph"/>
        <w:widowControl w:val="0"/>
        <w:numPr>
          <w:ilvl w:val="1"/>
          <w:numId w:val="26"/>
        </w:numPr>
      </w:pPr>
      <w:r>
        <w:t xml:space="preserve">Information gathered from practice areas </w:t>
      </w:r>
    </w:p>
    <w:p w:rsidR="00BD79B7" w:rsidRDefault="00BD79B7" w:rsidP="004942FE">
      <w:pPr>
        <w:pStyle w:val="ListParagraph"/>
        <w:widowControl w:val="0"/>
        <w:numPr>
          <w:ilvl w:val="1"/>
          <w:numId w:val="26"/>
        </w:numPr>
      </w:pPr>
      <w:r>
        <w:t xml:space="preserve">Information gathered from scholarly evidence </w:t>
      </w:r>
    </w:p>
    <w:p w:rsidR="00BD79B7" w:rsidRDefault="00BD79B7" w:rsidP="004942FE">
      <w:pPr>
        <w:pStyle w:val="ListParagraph"/>
        <w:widowControl w:val="0"/>
        <w:numPr>
          <w:ilvl w:val="1"/>
          <w:numId w:val="26"/>
        </w:numPr>
      </w:pPr>
      <w:r>
        <w:t xml:space="preserve">Information gathered from other Schools of Nursing </w:t>
      </w:r>
    </w:p>
    <w:p w:rsidR="00BD79B7" w:rsidRDefault="00BD79B7" w:rsidP="004942FE">
      <w:pPr>
        <w:pStyle w:val="ListParagraph"/>
        <w:widowControl w:val="0"/>
        <w:numPr>
          <w:ilvl w:val="1"/>
          <w:numId w:val="26"/>
        </w:numPr>
      </w:pPr>
      <w:r>
        <w:t xml:space="preserve">Community experts, nursing practice documents, standards of </w:t>
      </w:r>
      <w:proofErr w:type="spellStart"/>
      <w:r>
        <w:t>practice,or</w:t>
      </w:r>
      <w:proofErr w:type="spellEnd"/>
      <w:r>
        <w:t xml:space="preserve"> practice partners were consulted in the development of the course, its content and/or processes ________________________________________________</w:t>
      </w:r>
    </w:p>
    <w:p w:rsidR="00BD79B7" w:rsidRDefault="00BD79B7" w:rsidP="004942FE">
      <w:pPr>
        <w:pStyle w:val="ListParagraph"/>
        <w:widowControl w:val="0"/>
        <w:numPr>
          <w:ilvl w:val="1"/>
          <w:numId w:val="26"/>
        </w:numPr>
      </w:pPr>
      <w:r>
        <w:t xml:space="preserve">Nursing student input </w:t>
      </w:r>
    </w:p>
    <w:p w:rsidR="00BD79B7" w:rsidRDefault="00BD79B7" w:rsidP="004942FE">
      <w:pPr>
        <w:pStyle w:val="ListParagraph"/>
        <w:widowControl w:val="0"/>
        <w:numPr>
          <w:ilvl w:val="1"/>
          <w:numId w:val="26"/>
        </w:numPr>
      </w:pPr>
      <w:r>
        <w:t>Other (please specify) ________________________________________________</w:t>
      </w:r>
    </w:p>
    <w:p w:rsidR="00BD79B7" w:rsidRDefault="00BD79B7" w:rsidP="00BD79B7">
      <w:pPr>
        <w:widowControl w:val="0"/>
        <w:spacing w:line="240" w:lineRule="auto"/>
      </w:pPr>
    </w:p>
    <w:p w:rsidR="00DA4FD6" w:rsidRDefault="00DA4FD6">
      <w:pPr>
        <w:rPr>
          <w:b/>
        </w:rPr>
      </w:pPr>
      <w:r>
        <w:rPr>
          <w:b/>
        </w:rPr>
        <w:br w:type="page"/>
      </w:r>
    </w:p>
    <w:p w:rsidR="00BD79B7" w:rsidRDefault="00BD79B7">
      <w:pPr>
        <w:rPr>
          <w:b/>
        </w:rPr>
      </w:pPr>
      <w:r>
        <w:rPr>
          <w:b/>
        </w:rPr>
        <w:lastRenderedPageBreak/>
        <w:t>Q46 NESA Program Goals</w:t>
      </w:r>
    </w:p>
    <w:p w:rsidR="00DA4FD6" w:rsidRDefault="00DA4FD6" w:rsidP="0032734C">
      <w:pPr>
        <w:widowControl w:val="0"/>
        <w:spacing w:line="240" w:lineRule="auto"/>
      </w:pPr>
    </w:p>
    <w:p w:rsidR="0041030B" w:rsidRPr="00B53CAB" w:rsidRDefault="002062D8" w:rsidP="0032734C">
      <w:pPr>
        <w:widowControl w:val="0"/>
        <w:spacing w:line="240" w:lineRule="auto"/>
        <w:rPr>
          <w:b/>
        </w:rPr>
      </w:pPr>
      <w:r w:rsidRPr="00B53CAB">
        <w:rPr>
          <w:b/>
        </w:rPr>
        <w:t xml:space="preserve">To what degree are you satisfied that </w:t>
      </w:r>
      <w:r w:rsidRPr="00B53CAB">
        <w:rPr>
          <w:b/>
          <w:u w:val="single"/>
        </w:rPr>
        <w:t>this course</w:t>
      </w:r>
      <w:r w:rsidRPr="00B53CAB">
        <w:rPr>
          <w:b/>
        </w:rPr>
        <w:t xml:space="preserve"> is effectively moving students towards meeting the </w:t>
      </w:r>
      <w:r w:rsidRPr="00B53CAB">
        <w:rPr>
          <w:b/>
          <w:u w:val="single"/>
        </w:rPr>
        <w:t>Goals of the NESA Graduate</w:t>
      </w:r>
      <w:r w:rsidRPr="00B53CAB">
        <w:rPr>
          <w:b/>
        </w:rPr>
        <w:t xml:space="preserve"> (Designated Program Outcomes) and other educational goals? Please evaluate each of the following statements:</w:t>
      </w:r>
      <w:r w:rsidRPr="00B53CAB">
        <w:rPr>
          <w:b/>
        </w:rPr>
        <w:br/>
        <w:t xml:space="preserve"> Over the past year, </w:t>
      </w:r>
      <w:r w:rsidRPr="00B53CAB">
        <w:rPr>
          <w:b/>
          <w:u w:val="single"/>
        </w:rPr>
        <w:t>this course</w:t>
      </w:r>
      <w:r w:rsidRPr="00B53CAB">
        <w:rPr>
          <w:b/>
        </w:rPr>
        <w:t>:</w:t>
      </w:r>
    </w:p>
    <w:tbl>
      <w:tblPr>
        <w:tblStyle w:val="QQuestionTable"/>
        <w:tblW w:w="10137" w:type="dxa"/>
        <w:tblLook w:val="07E0" w:firstRow="1" w:lastRow="1" w:firstColumn="1" w:lastColumn="1" w:noHBand="1" w:noVBand="1"/>
      </w:tblPr>
      <w:tblGrid>
        <w:gridCol w:w="4622"/>
        <w:gridCol w:w="850"/>
        <w:gridCol w:w="991"/>
        <w:gridCol w:w="991"/>
        <w:gridCol w:w="863"/>
        <w:gridCol w:w="859"/>
        <w:gridCol w:w="961"/>
      </w:tblGrid>
      <w:tr w:rsidR="00B53CAB" w:rsidRPr="00AD2A8A" w:rsidTr="00AD2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shd w:val="clear" w:color="auto" w:fill="D9D9D9" w:themeFill="background1" w:themeFillShade="D9"/>
          </w:tcPr>
          <w:p w:rsidR="0041030B" w:rsidRPr="00AD2A8A" w:rsidRDefault="0041030B" w:rsidP="00AD2A8A">
            <w:pPr>
              <w:widowControl w:val="0"/>
              <w:jc w:val="left"/>
              <w:rPr>
                <w:rFonts w:cstheme="minorHAnsi"/>
                <w:b/>
                <w:sz w:val="18"/>
                <w:szCs w:val="18"/>
              </w:rPr>
            </w:pP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N/A</w:t>
            </w:r>
          </w:p>
        </w:tc>
        <w:tc>
          <w:tcPr>
            <w:tcW w:w="95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Disagree</w:t>
            </w:r>
          </w:p>
        </w:tc>
        <w:tc>
          <w:tcPr>
            <w:tcW w:w="95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Disagree</w:t>
            </w: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Neutral</w:t>
            </w:r>
          </w:p>
        </w:tc>
        <w:tc>
          <w:tcPr>
            <w:tcW w:w="864"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Agree</w:t>
            </w:r>
          </w:p>
        </w:tc>
        <w:tc>
          <w:tcPr>
            <w:tcW w:w="891" w:type="dxa"/>
            <w:shd w:val="clear" w:color="auto" w:fill="D9D9D9" w:themeFill="background1" w:themeFillShade="D9"/>
          </w:tcPr>
          <w:p w:rsidR="0041030B" w:rsidRPr="00AD2A8A" w:rsidRDefault="002062D8" w:rsidP="0032734C">
            <w:pPr>
              <w:widowControl w:val="0"/>
              <w:cnfStyle w:val="100000000000" w:firstRow="1" w:lastRow="0" w:firstColumn="0" w:lastColumn="0" w:oddVBand="0" w:evenVBand="0" w:oddHBand="0" w:evenHBand="0" w:firstRowFirstColumn="0" w:firstRowLastColumn="0" w:lastRowFirstColumn="0" w:lastRowLastColumn="0"/>
              <w:rPr>
                <w:rFonts w:cstheme="minorHAnsi"/>
                <w:b/>
                <w:sz w:val="18"/>
                <w:szCs w:val="18"/>
              </w:rPr>
            </w:pPr>
            <w:r w:rsidRPr="00AD2A8A">
              <w:rPr>
                <w:rFonts w:cstheme="minorHAnsi"/>
                <w:b/>
                <w:sz w:val="18"/>
                <w:szCs w:val="18"/>
              </w:rPr>
              <w:t>Strongly Agree</w:t>
            </w: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...enhanced students’ ability to employ critical thinking and clinical reasoning in nursing practice.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...fostered students’ development as a reflective practitioner and lifelong learner.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...furthered students' ability to provide comprehensive and compassionate care.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...prepared students to communicate effectively and develop therapeutic relationships.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...enabled students to use a variety of technology and information systems and sources to gather evidence.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...enabled students to incorporate understanding of cultural, social, and health issues in the provision of care.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AD2A8A">
            <w:pPr>
              <w:widowControl w:val="0"/>
              <w:jc w:val="left"/>
              <w:rPr>
                <w:rFonts w:cstheme="minorHAnsi"/>
                <w:szCs w:val="18"/>
              </w:rPr>
            </w:pPr>
            <w:r w:rsidRPr="00344BF1">
              <w:rPr>
                <w:rFonts w:cstheme="minorHAnsi"/>
                <w:szCs w:val="18"/>
              </w:rPr>
              <w:t xml:space="preserve">...increased students’ ability to demonstrate leadership and professionalism in nursing practice.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AD2A8A">
            <w:pPr>
              <w:widowControl w:val="0"/>
              <w:jc w:val="left"/>
              <w:rPr>
                <w:rFonts w:cstheme="minorHAnsi"/>
                <w:szCs w:val="18"/>
              </w:rPr>
            </w:pPr>
            <w:r w:rsidRPr="00344BF1">
              <w:rPr>
                <w:rFonts w:cstheme="minorHAnsi"/>
                <w:szCs w:val="18"/>
              </w:rPr>
              <w:t xml:space="preserve">...fostered students' ability to practice safe, competent, and ethical nursing care.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DA4FD6">
            <w:pPr>
              <w:widowControl w:val="0"/>
              <w:jc w:val="left"/>
              <w:rPr>
                <w:rFonts w:cstheme="minorHAnsi"/>
                <w:szCs w:val="18"/>
              </w:rPr>
            </w:pPr>
            <w:r w:rsidRPr="00344BF1">
              <w:rPr>
                <w:rFonts w:cstheme="minorHAnsi"/>
                <w:szCs w:val="18"/>
              </w:rPr>
              <w:t xml:space="preserve">...fostered students' ability to work in collaboration with multidisciplinary team members.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AD2A8A">
            <w:pPr>
              <w:widowControl w:val="0"/>
              <w:jc w:val="left"/>
              <w:rPr>
                <w:rFonts w:cstheme="minorHAnsi"/>
                <w:szCs w:val="18"/>
              </w:rPr>
            </w:pPr>
            <w:r w:rsidRPr="00344BF1">
              <w:rPr>
                <w:rFonts w:cstheme="minorHAnsi"/>
                <w:szCs w:val="18"/>
              </w:rPr>
              <w:t xml:space="preserve">...fostered students' confidence about practicing in the clinical setting.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B53CAB" w:rsidRPr="00B53CAB" w:rsidTr="00AD2A8A">
        <w:tc>
          <w:tcPr>
            <w:cnfStyle w:val="001000000000" w:firstRow="0" w:lastRow="0" w:firstColumn="1" w:lastColumn="0" w:oddVBand="0" w:evenVBand="0" w:oddHBand="0" w:evenHBand="0" w:firstRowFirstColumn="0" w:firstRowLastColumn="0" w:lastRowFirstColumn="0" w:lastRowLastColumn="0"/>
            <w:tcW w:w="4752" w:type="dxa"/>
          </w:tcPr>
          <w:p w:rsidR="0041030B" w:rsidRPr="00344BF1" w:rsidRDefault="002062D8" w:rsidP="00AD2A8A">
            <w:pPr>
              <w:widowControl w:val="0"/>
              <w:jc w:val="left"/>
              <w:rPr>
                <w:rFonts w:cstheme="minorHAnsi"/>
                <w:szCs w:val="18"/>
              </w:rPr>
            </w:pPr>
            <w:r w:rsidRPr="00344BF1">
              <w:rPr>
                <w:rFonts w:cstheme="minorHAnsi"/>
                <w:szCs w:val="18"/>
              </w:rPr>
              <w:t xml:space="preserve">...increased students' preparedness for the nursing licensure exam. </w:t>
            </w: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95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64"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91" w:type="dxa"/>
          </w:tcPr>
          <w:p w:rsidR="0041030B" w:rsidRPr="00B53CAB" w:rsidRDefault="0041030B" w:rsidP="004942FE">
            <w:pPr>
              <w:pStyle w:val="ListParagraph"/>
              <w:widowControl w:val="0"/>
              <w:numPr>
                <w:ilvl w:val="0"/>
                <w:numId w:val="25"/>
              </w:numPr>
              <w:spacing w:before="12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41030B" w:rsidRDefault="0041030B" w:rsidP="0032734C">
      <w:pPr>
        <w:widowControl w:val="0"/>
        <w:spacing w:line="240" w:lineRule="auto"/>
      </w:pPr>
    </w:p>
    <w:p w:rsidR="0041030B" w:rsidRDefault="0041030B" w:rsidP="0032734C">
      <w:pPr>
        <w:widowControl w:val="0"/>
        <w:spacing w:line="240" w:lineRule="auto"/>
      </w:pPr>
    </w:p>
    <w:p w:rsidR="00344BF1" w:rsidRDefault="00344BF1">
      <w:r>
        <w:br w:type="page"/>
      </w:r>
    </w:p>
    <w:p w:rsidR="00344BF1" w:rsidRPr="00AD2A8A" w:rsidRDefault="00344BF1" w:rsidP="00344BF1">
      <w:pPr>
        <w:widowControl w:val="0"/>
        <w:spacing w:line="240" w:lineRule="auto"/>
        <w:rPr>
          <w:b/>
        </w:rPr>
      </w:pPr>
      <w:r w:rsidRPr="00AD2A8A">
        <w:rPr>
          <w:b/>
        </w:rPr>
        <w:lastRenderedPageBreak/>
        <w:t xml:space="preserve">Q48 In response to </w:t>
      </w:r>
      <w:r w:rsidRPr="00AD2A8A">
        <w:rPr>
          <w:b/>
          <w:u w:val="single"/>
        </w:rPr>
        <w:t>STUDENT, FACULTY, and STAKEHOLDER</w:t>
      </w:r>
      <w:r w:rsidRPr="00AD2A8A">
        <w:rPr>
          <w:b/>
        </w:rPr>
        <w:t xml:space="preserve"> feedback, what is going to be </w:t>
      </w:r>
      <w:r w:rsidRPr="00AD2A8A">
        <w:rPr>
          <w:b/>
          <w:u w:val="single"/>
        </w:rPr>
        <w:t>changed</w:t>
      </w:r>
      <w:r w:rsidRPr="00AD2A8A">
        <w:rPr>
          <w:b/>
        </w:rPr>
        <w:t xml:space="preserve"> in this course/experience? </w:t>
      </w:r>
    </w:p>
    <w:tbl>
      <w:tblPr>
        <w:tblStyle w:val="QQuestionTable"/>
        <w:tblW w:w="0" w:type="auto"/>
        <w:tblLook w:val="07E0" w:firstRow="1" w:lastRow="1" w:firstColumn="1" w:lastColumn="1" w:noHBand="1" w:noVBand="1"/>
      </w:tblPr>
      <w:tblGrid>
        <w:gridCol w:w="4464"/>
        <w:gridCol w:w="1440"/>
        <w:gridCol w:w="1440"/>
      </w:tblGrid>
      <w:tr w:rsidR="00344BF1" w:rsidTr="00344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Item </w:t>
            </w:r>
          </w:p>
        </w:tc>
        <w:tc>
          <w:tcPr>
            <w:tcW w:w="1440" w:type="dxa"/>
          </w:tcPr>
          <w:p w:rsidR="00344BF1" w:rsidRPr="00344BF1" w:rsidRDefault="00344BF1" w:rsidP="006B5C80">
            <w:pPr>
              <w:cnfStyle w:val="100000000000" w:firstRow="1" w:lastRow="0" w:firstColumn="0" w:lastColumn="0" w:oddVBand="0" w:evenVBand="0" w:oddHBand="0" w:evenHBand="0" w:firstRowFirstColumn="0" w:firstRowLastColumn="0" w:lastRowFirstColumn="0" w:lastRowLastColumn="0"/>
              <w:rPr>
                <w:b/>
              </w:rPr>
            </w:pPr>
            <w:r w:rsidRPr="00344BF1">
              <w:rPr>
                <w:b/>
              </w:rPr>
              <w:t>Keep the Same</w:t>
            </w:r>
          </w:p>
        </w:tc>
        <w:tc>
          <w:tcPr>
            <w:tcW w:w="1440" w:type="dxa"/>
          </w:tcPr>
          <w:p w:rsidR="00344BF1" w:rsidRPr="00344BF1" w:rsidRDefault="00344BF1" w:rsidP="006B5C80">
            <w:pPr>
              <w:cnfStyle w:val="100000000000" w:firstRow="1" w:lastRow="0" w:firstColumn="0" w:lastColumn="0" w:oddVBand="0" w:evenVBand="0" w:oddHBand="0" w:evenHBand="0" w:firstRowFirstColumn="0" w:firstRowLastColumn="0" w:lastRowFirstColumn="0" w:lastRowLastColumn="0"/>
              <w:rPr>
                <w:b/>
              </w:rPr>
            </w:pPr>
            <w:r w:rsidRPr="00344BF1">
              <w:rPr>
                <w:b/>
              </w:rPr>
              <w:t>Change</w:t>
            </w: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Assignments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Class Environment</w:t>
            </w:r>
            <w:r>
              <w:rPr>
                <w:b/>
              </w:rPr>
              <w:t xml:space="preserve"> (CLASS ONLY)</w:t>
            </w:r>
            <w:r w:rsidRPr="00450E5A">
              <w:rPr>
                <w:b/>
              </w:rPr>
              <w:t xml:space="preserve">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Clinical Experience</w:t>
            </w:r>
            <w:r>
              <w:rPr>
                <w:b/>
              </w:rPr>
              <w:t xml:space="preserve"> (CLINICAL ONLY)</w:t>
            </w:r>
            <w:r w:rsidRPr="00450E5A">
              <w:rPr>
                <w:b/>
              </w:rPr>
              <w:t xml:space="preserve">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Course Content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Course Objectives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Course Text(s)</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Grading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Group Work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Instructional Activities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Lab or Simulation </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O</w:t>
            </w:r>
            <w:r>
              <w:rPr>
                <w:b/>
              </w:rPr>
              <w:t>rientation (CLINICAL ONLY)</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 xml:space="preserve">Quizzes </w:t>
            </w:r>
            <w:r>
              <w:rPr>
                <w:b/>
              </w:rPr>
              <w:t>(CLASS ONLY)</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r w:rsidR="00344BF1" w:rsidTr="00344BF1">
        <w:tc>
          <w:tcPr>
            <w:cnfStyle w:val="001000000000" w:firstRow="0" w:lastRow="0" w:firstColumn="1" w:lastColumn="0" w:oddVBand="0" w:evenVBand="0" w:oddHBand="0" w:evenHBand="0" w:firstRowFirstColumn="0" w:firstRowLastColumn="0" w:lastRowFirstColumn="0" w:lastRowLastColumn="0"/>
            <w:tcW w:w="4464" w:type="dxa"/>
          </w:tcPr>
          <w:p w:rsidR="00344BF1" w:rsidRPr="00450E5A" w:rsidRDefault="00344BF1" w:rsidP="006B5C80">
            <w:pPr>
              <w:keepNext/>
              <w:jc w:val="left"/>
              <w:rPr>
                <w:b/>
              </w:rPr>
            </w:pPr>
            <w:r w:rsidRPr="00450E5A">
              <w:rPr>
                <w:b/>
              </w:rPr>
              <w:t>Tests or Exams</w:t>
            </w:r>
            <w:r>
              <w:rPr>
                <w:b/>
              </w:rPr>
              <w:t xml:space="preserve"> (CLASS ONLY)</w:t>
            </w: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c>
          <w:tcPr>
            <w:tcW w:w="1440" w:type="dxa"/>
          </w:tcPr>
          <w:p w:rsidR="00344BF1" w:rsidRDefault="00344BF1" w:rsidP="004942FE">
            <w:pPr>
              <w:pStyle w:val="ListParagraph"/>
              <w:keepNext/>
              <w:numPr>
                <w:ilvl w:val="0"/>
                <w:numId w:val="35"/>
              </w:numPr>
              <w:cnfStyle w:val="000000000000" w:firstRow="0" w:lastRow="0" w:firstColumn="0" w:lastColumn="0" w:oddVBand="0" w:evenVBand="0" w:oddHBand="0" w:evenHBand="0" w:firstRowFirstColumn="0" w:firstRowLastColumn="0" w:lastRowFirstColumn="0" w:lastRowLastColumn="0"/>
            </w:pPr>
          </w:p>
        </w:tc>
      </w:tr>
    </w:tbl>
    <w:p w:rsidR="0041030B" w:rsidRDefault="002062D8" w:rsidP="0032734C">
      <w:pPr>
        <w:widowControl w:val="0"/>
        <w:spacing w:line="240" w:lineRule="auto"/>
      </w:pPr>
      <w:r>
        <w:br w:type="page"/>
      </w:r>
    </w:p>
    <w:p w:rsidR="00344BF1" w:rsidRPr="00344BF1" w:rsidRDefault="00344BF1" w:rsidP="00344BF1">
      <w:pPr>
        <w:keepNext/>
        <w:rPr>
          <w:b/>
        </w:rPr>
      </w:pPr>
      <w:r w:rsidRPr="00344BF1">
        <w:rPr>
          <w:b/>
        </w:rPr>
        <w:lastRenderedPageBreak/>
        <w:t>Q49 Please briefly describe the changes in the space below.</w:t>
      </w:r>
    </w:p>
    <w:p w:rsidR="00344BF1" w:rsidRDefault="00344BF1" w:rsidP="00344BF1">
      <w:pPr>
        <w:pStyle w:val="TextEntryLine"/>
        <w:ind w:firstLine="400"/>
      </w:pPr>
      <w:r>
        <w:t>________________________________________________________________</w:t>
      </w:r>
    </w:p>
    <w:p w:rsidR="00344BF1" w:rsidRDefault="00344BF1" w:rsidP="00344BF1">
      <w:pPr>
        <w:pStyle w:val="TextEntryLine"/>
        <w:ind w:firstLine="400"/>
      </w:pPr>
      <w:r>
        <w:t>________________________________________________________________</w:t>
      </w:r>
    </w:p>
    <w:p w:rsidR="00344BF1" w:rsidRDefault="00344BF1" w:rsidP="00344BF1">
      <w:pPr>
        <w:pStyle w:val="TextEntryLine"/>
        <w:ind w:firstLine="400"/>
      </w:pPr>
      <w:r>
        <w:t>________________________________________________________________</w:t>
      </w:r>
    </w:p>
    <w:p w:rsidR="00344BF1" w:rsidRDefault="00344BF1" w:rsidP="00344BF1">
      <w:pPr>
        <w:pStyle w:val="TextEntryLine"/>
        <w:ind w:firstLine="400"/>
      </w:pPr>
      <w:r>
        <w:t>________________________________________________________________</w:t>
      </w:r>
    </w:p>
    <w:p w:rsidR="00344BF1" w:rsidRDefault="00344BF1" w:rsidP="00344BF1">
      <w:pPr>
        <w:pStyle w:val="TextEntryLine"/>
        <w:ind w:firstLine="400"/>
      </w:pPr>
      <w:r>
        <w:t>________________________________________________________________</w:t>
      </w:r>
    </w:p>
    <w:p w:rsidR="0041030B" w:rsidRDefault="0041030B" w:rsidP="0032734C">
      <w:pPr>
        <w:widowControl w:val="0"/>
        <w:spacing w:line="240" w:lineRule="auto"/>
      </w:pPr>
    </w:p>
    <w:p w:rsidR="00344BF1" w:rsidRDefault="00344BF1" w:rsidP="0032734C">
      <w:pPr>
        <w:widowControl w:val="0"/>
        <w:spacing w:line="240" w:lineRule="auto"/>
      </w:pPr>
    </w:p>
    <w:p w:rsidR="00344BF1" w:rsidRDefault="00344BF1" w:rsidP="00344BF1">
      <w:pPr>
        <w:widowControl w:val="0"/>
        <w:spacing w:line="240" w:lineRule="auto"/>
      </w:pPr>
    </w:p>
    <w:p w:rsidR="00344BF1" w:rsidRDefault="00344BF1" w:rsidP="00344BF1">
      <w:pPr>
        <w:widowControl w:val="0"/>
        <w:spacing w:line="240" w:lineRule="auto"/>
        <w:rPr>
          <w:b/>
          <w:i/>
        </w:rPr>
      </w:pPr>
      <w:r w:rsidRPr="00AD2A8A">
        <w:rPr>
          <w:b/>
        </w:rPr>
        <w:t xml:space="preserve">Q50 Please indicate the expected date of completion for the changes indicated above: </w:t>
      </w:r>
      <w:r w:rsidRPr="00AD2A8A">
        <w:rPr>
          <w:b/>
          <w:i/>
        </w:rPr>
        <w:t>(Please enter date in the prescribed format of M/D/Y, e.g. 7/31/2013)</w:t>
      </w:r>
    </w:p>
    <w:p w:rsidR="00344BF1" w:rsidRPr="00AD2A8A" w:rsidRDefault="00344BF1" w:rsidP="00344BF1">
      <w:pPr>
        <w:widowControl w:val="0"/>
        <w:spacing w:line="240" w:lineRule="auto"/>
        <w:rPr>
          <w:b/>
        </w:rPr>
      </w:pPr>
    </w:p>
    <w:p w:rsidR="00344BF1" w:rsidRDefault="00344BF1" w:rsidP="00344BF1">
      <w:pPr>
        <w:pStyle w:val="TextEntryLine"/>
        <w:widowControl w:val="0"/>
        <w:spacing w:before="0"/>
        <w:ind w:firstLine="400"/>
      </w:pPr>
      <w:r>
        <w:t>________________________________________________________________</w:t>
      </w:r>
    </w:p>
    <w:p w:rsidR="00344BF1" w:rsidRDefault="00344BF1" w:rsidP="00344BF1">
      <w:pPr>
        <w:widowControl w:val="0"/>
        <w:spacing w:line="240" w:lineRule="auto"/>
      </w:pPr>
    </w:p>
    <w:p w:rsidR="00344BF1" w:rsidRDefault="00344BF1" w:rsidP="00344BF1">
      <w:pPr>
        <w:widowControl w:val="0"/>
        <w:spacing w:line="240" w:lineRule="auto"/>
      </w:pPr>
    </w:p>
    <w:p w:rsidR="00344BF1" w:rsidRPr="00AD2A8A" w:rsidRDefault="00344BF1" w:rsidP="00344BF1">
      <w:pPr>
        <w:widowControl w:val="0"/>
        <w:spacing w:line="240" w:lineRule="auto"/>
        <w:rPr>
          <w:b/>
        </w:rPr>
      </w:pPr>
      <w:r w:rsidRPr="00AD2A8A">
        <w:rPr>
          <w:b/>
        </w:rPr>
        <w:t xml:space="preserve">Q51 Were the changes suggested in the </w:t>
      </w:r>
      <w:r w:rsidRPr="00AD2A8A">
        <w:rPr>
          <w:b/>
          <w:u w:val="single"/>
        </w:rPr>
        <w:t>previous course report</w:t>
      </w:r>
      <w:r w:rsidRPr="00AD2A8A">
        <w:rPr>
          <w:b/>
        </w:rPr>
        <w:t xml:space="preserve"> for this course implemented successfully?</w:t>
      </w:r>
    </w:p>
    <w:p w:rsidR="00344BF1" w:rsidRDefault="00344BF1" w:rsidP="004942FE">
      <w:pPr>
        <w:pStyle w:val="ListParagraph"/>
        <w:widowControl w:val="0"/>
        <w:numPr>
          <w:ilvl w:val="0"/>
          <w:numId w:val="27"/>
        </w:numPr>
        <w:spacing w:before="120"/>
      </w:pPr>
      <w:r>
        <w:t xml:space="preserve">Yes </w:t>
      </w:r>
    </w:p>
    <w:p w:rsidR="00344BF1" w:rsidRDefault="00344BF1" w:rsidP="004942FE">
      <w:pPr>
        <w:pStyle w:val="ListParagraph"/>
        <w:widowControl w:val="0"/>
        <w:numPr>
          <w:ilvl w:val="0"/>
          <w:numId w:val="27"/>
        </w:numPr>
        <w:spacing w:before="120" w:line="240" w:lineRule="auto"/>
      </w:pPr>
      <w:r>
        <w:t xml:space="preserve">No (please </w:t>
      </w:r>
      <w:r>
        <w:rPr>
          <w:b/>
          <w:u w:val="single"/>
        </w:rPr>
        <w:t>briefly</w:t>
      </w:r>
      <w:r>
        <w:t xml:space="preserve"> indicate reason, if required) </w:t>
      </w:r>
    </w:p>
    <w:p w:rsidR="00344BF1" w:rsidRDefault="00344BF1" w:rsidP="00344BF1">
      <w:pPr>
        <w:pStyle w:val="ListParagraph"/>
        <w:widowControl w:val="0"/>
        <w:spacing w:before="120"/>
        <w:ind w:left="360"/>
      </w:pPr>
      <w:r>
        <w:t>________________________________________________</w:t>
      </w:r>
    </w:p>
    <w:p w:rsidR="00344BF1" w:rsidRDefault="00344BF1" w:rsidP="0032734C">
      <w:pPr>
        <w:widowControl w:val="0"/>
        <w:spacing w:line="240" w:lineRule="auto"/>
      </w:pPr>
    </w:p>
    <w:p w:rsidR="00344BF1" w:rsidRDefault="00344BF1" w:rsidP="0032734C">
      <w:pPr>
        <w:widowControl w:val="0"/>
        <w:spacing w:line="240" w:lineRule="auto"/>
      </w:pPr>
    </w:p>
    <w:p w:rsidR="00C63969" w:rsidRPr="002062D8" w:rsidRDefault="00C63969" w:rsidP="00C63969">
      <w:pPr>
        <w:widowControl w:val="0"/>
        <w:shd w:val="clear" w:color="auto" w:fill="000000" w:themeFill="text1"/>
        <w:spacing w:line="240" w:lineRule="auto"/>
        <w:rPr>
          <w:b/>
        </w:rPr>
      </w:pPr>
      <w:r>
        <w:rPr>
          <w:b/>
        </w:rPr>
        <w:t>IF YOU HAD BNAD STUDENTS</w:t>
      </w:r>
    </w:p>
    <w:p w:rsidR="00C63969" w:rsidRDefault="00C63969" w:rsidP="00C63969">
      <w:pPr>
        <w:widowControl w:val="0"/>
        <w:spacing w:line="240" w:lineRule="auto"/>
      </w:pPr>
    </w:p>
    <w:p w:rsidR="00C63969" w:rsidRDefault="00C63969" w:rsidP="00C63969">
      <w:pPr>
        <w:widowControl w:val="0"/>
        <w:spacing w:line="240" w:lineRule="auto"/>
      </w:pPr>
      <w:r w:rsidRPr="00344BF1">
        <w:rPr>
          <w:b/>
        </w:rPr>
        <w:t>Q</w:t>
      </w:r>
      <w:r w:rsidR="00344BF1" w:rsidRPr="00344BF1">
        <w:rPr>
          <w:b/>
        </w:rPr>
        <w:t>52</w:t>
      </w:r>
      <w:r w:rsidRPr="00344BF1">
        <w:rPr>
          <w:b/>
        </w:rPr>
        <w:t xml:space="preserve"> </w:t>
      </w:r>
      <w:proofErr w:type="gramStart"/>
      <w:r w:rsidRPr="00344BF1">
        <w:rPr>
          <w:b/>
        </w:rPr>
        <w:t>How</w:t>
      </w:r>
      <w:proofErr w:type="gramEnd"/>
      <w:r w:rsidRPr="00344BF1">
        <w:rPr>
          <w:b/>
        </w:rPr>
        <w:t xml:space="preserve"> would you describe the differences between regular stream BN students and BN-AD students?</w:t>
      </w:r>
      <w:r>
        <w:t xml:space="preserve"> (Items in this question are based on the Learning and Study Strategies Inventory [LASSI] and the Ascent to Competence Scale [</w:t>
      </w:r>
      <w:proofErr w:type="spellStart"/>
      <w:r>
        <w:t>Levett</w:t>
      </w:r>
      <w:proofErr w:type="spellEnd"/>
      <w:r>
        <w:t xml:space="preserve">-Jones].) Please comment on </w:t>
      </w:r>
      <w:r>
        <w:rPr>
          <w:b/>
          <w:u w:val="single"/>
        </w:rPr>
        <w:t>BN-AD students' overall performance</w:t>
      </w:r>
      <w:r>
        <w:t xml:space="preserve"> (on average) in relation to </w:t>
      </w:r>
      <w:r>
        <w:rPr>
          <w:u w:val="single"/>
        </w:rPr>
        <w:t>regular stream BN students</w:t>
      </w:r>
      <w:r>
        <w:t xml:space="preserve"> regarding the following characteristics.</w:t>
      </w:r>
    </w:p>
    <w:p w:rsidR="00344BF1" w:rsidRDefault="00344BF1">
      <w:pPr>
        <w:rPr>
          <w:sz w:val="18"/>
        </w:rPr>
      </w:pPr>
      <w:r>
        <w:rPr>
          <w:sz w:val="18"/>
        </w:rPr>
        <w:br w:type="page"/>
      </w:r>
    </w:p>
    <w:p w:rsidR="00C63969" w:rsidRPr="0032734C" w:rsidRDefault="00C63969" w:rsidP="00C63969">
      <w:pPr>
        <w:widowControl w:val="0"/>
        <w:spacing w:line="240" w:lineRule="auto"/>
        <w:rPr>
          <w:sz w:val="18"/>
        </w:rPr>
      </w:pPr>
    </w:p>
    <w:tbl>
      <w:tblPr>
        <w:tblStyle w:val="QQuestionTable"/>
        <w:tblW w:w="0" w:type="auto"/>
        <w:tblLook w:val="07E0" w:firstRow="1" w:lastRow="1" w:firstColumn="1" w:lastColumn="1" w:noHBand="1" w:noVBand="1"/>
      </w:tblPr>
      <w:tblGrid>
        <w:gridCol w:w="1515"/>
        <w:gridCol w:w="1361"/>
        <w:gridCol w:w="1264"/>
        <w:gridCol w:w="1264"/>
        <w:gridCol w:w="1350"/>
        <w:gridCol w:w="1303"/>
        <w:gridCol w:w="1303"/>
      </w:tblGrid>
      <w:tr w:rsidR="00344BF1" w:rsidRPr="0032734C" w:rsidTr="00BD79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5" w:type="dxa"/>
            <w:shd w:val="clear" w:color="auto" w:fill="D9D9D9" w:themeFill="background1" w:themeFillShade="D9"/>
          </w:tcPr>
          <w:p w:rsidR="00C63969" w:rsidRPr="0032734C" w:rsidRDefault="00C63969" w:rsidP="00BD79B7">
            <w:pPr>
              <w:widowControl w:val="0"/>
              <w:jc w:val="left"/>
              <w:rPr>
                <w:rFonts w:cstheme="minorHAnsi"/>
                <w:sz w:val="20"/>
                <w:szCs w:val="20"/>
              </w:rPr>
            </w:pPr>
          </w:p>
        </w:tc>
        <w:tc>
          <w:tcPr>
            <w:tcW w:w="1361"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i/>
                <w:sz w:val="20"/>
                <w:szCs w:val="20"/>
              </w:rPr>
              <w:t>Don't Know</w:t>
            </w:r>
            <w:r w:rsidRPr="0032734C">
              <w:rPr>
                <w:rFonts w:cstheme="minorHAnsi"/>
                <w:sz w:val="20"/>
                <w:szCs w:val="20"/>
              </w:rPr>
              <w:t xml:space="preserve"> or </w:t>
            </w:r>
            <w:r w:rsidRPr="0032734C">
              <w:rPr>
                <w:rFonts w:cstheme="minorHAnsi"/>
                <w:b/>
                <w:i/>
                <w:sz w:val="20"/>
                <w:szCs w:val="20"/>
              </w:rPr>
              <w:t>Not Applicable</w:t>
            </w:r>
          </w:p>
        </w:tc>
        <w:tc>
          <w:tcPr>
            <w:tcW w:w="1264"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Much Weaker </w:t>
            </w:r>
            <w:r w:rsidRPr="0032734C">
              <w:rPr>
                <w:rFonts w:cstheme="minorHAnsi"/>
                <w:sz w:val="20"/>
                <w:szCs w:val="20"/>
              </w:rPr>
              <w:br/>
              <w:t xml:space="preserve"> than 4-year BN Cohort</w:t>
            </w:r>
          </w:p>
        </w:tc>
        <w:tc>
          <w:tcPr>
            <w:tcW w:w="1264"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Weaker </w:t>
            </w:r>
            <w:r w:rsidRPr="0032734C">
              <w:rPr>
                <w:rFonts w:cstheme="minorHAnsi"/>
                <w:sz w:val="20"/>
                <w:szCs w:val="20"/>
              </w:rPr>
              <w:br/>
              <w:t xml:space="preserve"> than 4-year BN Cohort</w:t>
            </w:r>
          </w:p>
        </w:tc>
        <w:tc>
          <w:tcPr>
            <w:tcW w:w="1350"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No Difference</w:t>
            </w:r>
          </w:p>
        </w:tc>
        <w:tc>
          <w:tcPr>
            <w:tcW w:w="1303"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 xml:space="preserve">Stronger </w:t>
            </w:r>
            <w:r w:rsidRPr="0032734C">
              <w:rPr>
                <w:rFonts w:cstheme="minorHAnsi"/>
                <w:sz w:val="20"/>
                <w:szCs w:val="20"/>
              </w:rPr>
              <w:br/>
              <w:t xml:space="preserve"> than 4-year BN Cohort</w:t>
            </w:r>
          </w:p>
        </w:tc>
        <w:tc>
          <w:tcPr>
            <w:tcW w:w="1303" w:type="dxa"/>
            <w:shd w:val="clear" w:color="auto" w:fill="D9D9D9" w:themeFill="background1" w:themeFillShade="D9"/>
          </w:tcPr>
          <w:p w:rsidR="00C63969" w:rsidRPr="0032734C" w:rsidRDefault="00C63969" w:rsidP="00BD79B7">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32734C">
              <w:rPr>
                <w:rFonts w:cstheme="minorHAnsi"/>
                <w:b/>
                <w:sz w:val="20"/>
                <w:szCs w:val="20"/>
              </w:rPr>
              <w:t>Much Stronger</w:t>
            </w:r>
            <w:r w:rsidRPr="0032734C">
              <w:rPr>
                <w:rFonts w:cstheme="minorHAnsi"/>
                <w:sz w:val="20"/>
                <w:szCs w:val="20"/>
              </w:rPr>
              <w:br/>
              <w:t xml:space="preserve"> than 4-year BN Cohort</w:t>
            </w: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Information processing abilities and clinical reasoning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Abilities to select main ideas and salient information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(CLASS) </w:t>
            </w:r>
            <w:r w:rsidR="00C63969" w:rsidRPr="0032734C">
              <w:rPr>
                <w:rFonts w:cstheme="minorHAnsi"/>
                <w:sz w:val="20"/>
                <w:szCs w:val="20"/>
              </w:rPr>
              <w:t xml:space="preserve">Test and assignment performance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(CLASS) </w:t>
            </w:r>
            <w:r w:rsidR="00C63969" w:rsidRPr="0032734C">
              <w:rPr>
                <w:rFonts w:cstheme="minorHAnsi"/>
                <w:sz w:val="20"/>
                <w:szCs w:val="20"/>
              </w:rPr>
              <w:t xml:space="preserve">Ability to cope with classroom learning or workload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Motivation to learn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Self-directed </w:t>
            </w:r>
            <w:proofErr w:type="spellStart"/>
            <w:r w:rsidRPr="0032734C">
              <w:rPr>
                <w:rFonts w:cstheme="minorHAnsi"/>
                <w:sz w:val="20"/>
                <w:szCs w:val="20"/>
              </w:rPr>
              <w:t>behaviours</w:t>
            </w:r>
            <w:proofErr w:type="spellEnd"/>
            <w:r w:rsidRPr="0032734C">
              <w:rPr>
                <w:rFonts w:cstheme="minorHAnsi"/>
                <w:sz w:val="20"/>
                <w:szCs w:val="20"/>
              </w:rPr>
              <w:t xml:space="preserve">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Time management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(CLASS) </w:t>
            </w:r>
            <w:r w:rsidR="00C63969" w:rsidRPr="0032734C">
              <w:rPr>
                <w:rFonts w:cstheme="minorHAnsi"/>
                <w:sz w:val="20"/>
                <w:szCs w:val="20"/>
              </w:rPr>
              <w:t xml:space="preserve">Ability to use scholarly literature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Default="00344BF1" w:rsidP="00BD79B7">
            <w:pPr>
              <w:widowControl w:val="0"/>
              <w:jc w:val="left"/>
              <w:rPr>
                <w:rFonts w:cstheme="minorHAnsi"/>
                <w:sz w:val="20"/>
                <w:szCs w:val="20"/>
              </w:rPr>
            </w:pPr>
            <w:r>
              <w:rPr>
                <w:rFonts w:cstheme="minorHAnsi"/>
                <w:sz w:val="20"/>
                <w:szCs w:val="20"/>
              </w:rPr>
              <w:t xml:space="preserve">(CLINICAL) </w:t>
            </w:r>
            <w:r w:rsidR="00C63969" w:rsidRPr="0032734C">
              <w:rPr>
                <w:rFonts w:cstheme="minorHAnsi"/>
                <w:sz w:val="20"/>
                <w:szCs w:val="20"/>
              </w:rPr>
              <w:t xml:space="preserve">Ability to cope regarding clinical performance </w:t>
            </w:r>
          </w:p>
          <w:p w:rsidR="00C63969" w:rsidRDefault="00C63969" w:rsidP="00BD79B7">
            <w:pPr>
              <w:widowControl w:val="0"/>
              <w:jc w:val="left"/>
              <w:rPr>
                <w:rFonts w:cstheme="minorHAnsi"/>
                <w:sz w:val="20"/>
                <w:szCs w:val="20"/>
              </w:rPr>
            </w:pPr>
          </w:p>
          <w:p w:rsidR="00C63969" w:rsidRDefault="00C63969" w:rsidP="00BD79B7">
            <w:pPr>
              <w:widowControl w:val="0"/>
              <w:jc w:val="left"/>
              <w:rPr>
                <w:rFonts w:cstheme="minorHAnsi"/>
                <w:sz w:val="20"/>
                <w:szCs w:val="20"/>
              </w:rPr>
            </w:pPr>
          </w:p>
          <w:p w:rsidR="00C63969" w:rsidRDefault="00C63969" w:rsidP="00BD79B7">
            <w:pPr>
              <w:widowControl w:val="0"/>
              <w:jc w:val="left"/>
              <w:rPr>
                <w:rFonts w:cstheme="minorHAnsi"/>
                <w:sz w:val="20"/>
                <w:szCs w:val="20"/>
              </w:rPr>
            </w:pPr>
          </w:p>
          <w:p w:rsidR="00C63969" w:rsidRPr="0032734C" w:rsidRDefault="00C63969" w:rsidP="00BD79B7">
            <w:pPr>
              <w:widowControl w:val="0"/>
              <w:jc w:val="left"/>
              <w:rPr>
                <w:rFonts w:cstheme="minorHAnsi"/>
                <w:sz w:val="20"/>
                <w:szCs w:val="20"/>
              </w:rPr>
            </w:pP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(CLINICAL) </w:t>
            </w:r>
            <w:r w:rsidR="00C63969" w:rsidRPr="0032734C">
              <w:rPr>
                <w:rFonts w:cstheme="minorHAnsi"/>
                <w:sz w:val="20"/>
                <w:szCs w:val="20"/>
              </w:rPr>
              <w:t xml:space="preserve">Feelings of positive self-concept, </w:t>
            </w:r>
            <w:r w:rsidR="00C63969" w:rsidRPr="0032734C">
              <w:rPr>
                <w:rFonts w:cstheme="minorHAnsi"/>
                <w:sz w:val="20"/>
                <w:szCs w:val="20"/>
              </w:rPr>
              <w:lastRenderedPageBreak/>
              <w:t xml:space="preserve">confidence and professional self-worth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C63969" w:rsidP="00BD79B7">
            <w:pPr>
              <w:widowControl w:val="0"/>
              <w:jc w:val="left"/>
              <w:rPr>
                <w:rFonts w:cstheme="minorHAnsi"/>
                <w:sz w:val="20"/>
                <w:szCs w:val="20"/>
              </w:rPr>
            </w:pPr>
            <w:r w:rsidRPr="0032734C">
              <w:rPr>
                <w:rFonts w:cstheme="minorHAnsi"/>
                <w:sz w:val="20"/>
                <w:szCs w:val="20"/>
              </w:rPr>
              <w:t xml:space="preserve">Identification as a member of the nursing profession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(CLINICAL) </w:t>
            </w:r>
            <w:r w:rsidR="00C63969" w:rsidRPr="0032734C">
              <w:rPr>
                <w:rFonts w:cstheme="minorHAnsi"/>
                <w:sz w:val="20"/>
                <w:szCs w:val="20"/>
              </w:rPr>
              <w:t xml:space="preserve">Ability to feel like an integral member of the nursing team in the practice setting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344BF1" w:rsidRPr="0032734C" w:rsidTr="00BD79B7">
        <w:tc>
          <w:tcPr>
            <w:cnfStyle w:val="001000000000" w:firstRow="0" w:lastRow="0" w:firstColumn="1" w:lastColumn="0" w:oddVBand="0" w:evenVBand="0" w:oddHBand="0" w:evenHBand="0" w:firstRowFirstColumn="0" w:firstRowLastColumn="0" w:lastRowFirstColumn="0" w:lastRowLastColumn="0"/>
            <w:tcW w:w="1515" w:type="dxa"/>
          </w:tcPr>
          <w:p w:rsidR="00C63969" w:rsidRPr="0032734C" w:rsidRDefault="00344BF1" w:rsidP="00BD79B7">
            <w:pPr>
              <w:widowControl w:val="0"/>
              <w:jc w:val="left"/>
              <w:rPr>
                <w:rFonts w:cstheme="minorHAnsi"/>
                <w:sz w:val="20"/>
                <w:szCs w:val="20"/>
              </w:rPr>
            </w:pPr>
            <w:r>
              <w:rPr>
                <w:rFonts w:cstheme="minorHAnsi"/>
                <w:sz w:val="20"/>
                <w:szCs w:val="20"/>
              </w:rPr>
              <w:t xml:space="preserve">(CLINICAL) </w:t>
            </w:r>
            <w:r w:rsidR="00C63969" w:rsidRPr="0032734C">
              <w:rPr>
                <w:rFonts w:cstheme="minorHAnsi"/>
                <w:sz w:val="20"/>
                <w:szCs w:val="20"/>
              </w:rPr>
              <w:t xml:space="preserve">Progression towards entry-level competence in the practice setting </w:t>
            </w:r>
          </w:p>
        </w:tc>
        <w:tc>
          <w:tcPr>
            <w:tcW w:w="1361"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64"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50"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03" w:type="dxa"/>
          </w:tcPr>
          <w:p w:rsidR="00C63969" w:rsidRPr="0032734C" w:rsidRDefault="00C63969" w:rsidP="004942FE">
            <w:pPr>
              <w:pStyle w:val="ListParagraph"/>
              <w:widowControl w:val="0"/>
              <w:numPr>
                <w:ilvl w:val="0"/>
                <w:numId w:val="11"/>
              </w:numPr>
              <w:tabs>
                <w:tab w:val="decimal" w:pos="672"/>
              </w:tabs>
              <w:ind w:left="-12" w:firstLine="12"/>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C63969" w:rsidRDefault="00C63969" w:rsidP="00C63969">
      <w:pPr>
        <w:widowControl w:val="0"/>
        <w:spacing w:line="240" w:lineRule="auto"/>
      </w:pPr>
    </w:p>
    <w:p w:rsidR="0041030B" w:rsidRDefault="0041030B" w:rsidP="0032734C">
      <w:pPr>
        <w:widowControl w:val="0"/>
        <w:spacing w:line="240" w:lineRule="auto"/>
      </w:pPr>
    </w:p>
    <w:p w:rsidR="00465838" w:rsidRPr="00654B1B" w:rsidRDefault="00465838" w:rsidP="00465838">
      <w:pPr>
        <w:widowControl w:val="0"/>
        <w:shd w:val="clear" w:color="auto" w:fill="000000" w:themeFill="text1"/>
        <w:spacing w:line="240" w:lineRule="auto"/>
        <w:rPr>
          <w:b/>
        </w:rPr>
      </w:pPr>
      <w:r w:rsidRPr="00654B1B">
        <w:rPr>
          <w:b/>
        </w:rPr>
        <w:t>ALL COURSES THAT HAVE A SYLLABUS/COURSE OUTLINE</w:t>
      </w:r>
    </w:p>
    <w:p w:rsidR="00465838" w:rsidRDefault="00465838" w:rsidP="00465838">
      <w:pPr>
        <w:widowControl w:val="0"/>
        <w:spacing w:line="240" w:lineRule="auto"/>
      </w:pPr>
    </w:p>
    <w:p w:rsidR="00465838" w:rsidRPr="00344BF1" w:rsidRDefault="00465838" w:rsidP="00465838">
      <w:pPr>
        <w:widowControl w:val="0"/>
        <w:spacing w:line="240" w:lineRule="auto"/>
        <w:rPr>
          <w:b/>
        </w:rPr>
      </w:pPr>
      <w:r w:rsidRPr="00344BF1">
        <w:rPr>
          <w:b/>
        </w:rPr>
        <w:t>Q</w:t>
      </w:r>
      <w:r w:rsidR="00344BF1" w:rsidRPr="00344BF1">
        <w:rPr>
          <w:b/>
        </w:rPr>
        <w:t>53</w:t>
      </w:r>
      <w:r w:rsidRPr="00344BF1">
        <w:rPr>
          <w:b/>
        </w:rPr>
        <w:t xml:space="preserve"> Please append the </w:t>
      </w:r>
      <w:r w:rsidRPr="00344BF1">
        <w:rPr>
          <w:b/>
          <w:u w:val="single"/>
        </w:rPr>
        <w:t>most recent</w:t>
      </w:r>
      <w:r w:rsidRPr="00344BF1">
        <w:rPr>
          <w:b/>
        </w:rPr>
        <w:t xml:space="preserve"> course outline you used </w:t>
      </w:r>
      <w:r w:rsidRPr="00344BF1">
        <w:rPr>
          <w:b/>
          <w:u w:val="single"/>
        </w:rPr>
        <w:t>this past year</w:t>
      </w:r>
      <w:r w:rsidRPr="00344BF1">
        <w:rPr>
          <w:b/>
        </w:rPr>
        <w:t xml:space="preserve"> for this course, for NESA records.</w:t>
      </w:r>
    </w:p>
    <w:p w:rsidR="00465838" w:rsidRDefault="00465838" w:rsidP="00465838">
      <w:pPr>
        <w:widowControl w:val="0"/>
        <w:spacing w:line="240" w:lineRule="auto"/>
      </w:pPr>
    </w:p>
    <w:p w:rsidR="00465838" w:rsidRDefault="00465838" w:rsidP="0032734C">
      <w:pPr>
        <w:widowControl w:val="0"/>
        <w:spacing w:line="240" w:lineRule="auto"/>
      </w:pPr>
    </w:p>
    <w:p w:rsidR="0041030B" w:rsidRDefault="0041030B" w:rsidP="0032734C">
      <w:pPr>
        <w:widowControl w:val="0"/>
        <w:spacing w:line="240" w:lineRule="auto"/>
      </w:pPr>
    </w:p>
    <w:p w:rsidR="00324145" w:rsidRDefault="00324145">
      <w:pPr>
        <w:rPr>
          <w:b/>
        </w:rPr>
      </w:pPr>
      <w:r>
        <w:rPr>
          <w:b/>
        </w:rPr>
        <w:br w:type="page"/>
      </w:r>
    </w:p>
    <w:p w:rsidR="0041030B" w:rsidRPr="00AD2A8A" w:rsidRDefault="00AD2A8A" w:rsidP="00AD2A8A">
      <w:pPr>
        <w:widowControl w:val="0"/>
        <w:shd w:val="clear" w:color="auto" w:fill="000000" w:themeFill="text1"/>
        <w:spacing w:line="240" w:lineRule="auto"/>
        <w:rPr>
          <w:b/>
        </w:rPr>
      </w:pPr>
      <w:r w:rsidRPr="00AD2A8A">
        <w:rPr>
          <w:b/>
        </w:rPr>
        <w:lastRenderedPageBreak/>
        <w:t>THEORY COURSES OR MIXED THEORY/CLINICAL COURSES</w:t>
      </w:r>
      <w:r>
        <w:rPr>
          <w:rStyle w:val="FootnoteReference"/>
          <w:b/>
        </w:rPr>
        <w:footnoteReference w:id="1"/>
      </w:r>
    </w:p>
    <w:p w:rsidR="00AD2A8A" w:rsidRDefault="00AD2A8A" w:rsidP="0032734C">
      <w:pPr>
        <w:widowControl w:val="0"/>
        <w:spacing w:line="240" w:lineRule="auto"/>
      </w:pPr>
    </w:p>
    <w:p w:rsidR="003B4B9E" w:rsidRPr="003B4B9E" w:rsidRDefault="003B4B9E" w:rsidP="0032734C">
      <w:pPr>
        <w:widowControl w:val="0"/>
        <w:spacing w:line="240" w:lineRule="auto"/>
        <w:rPr>
          <w:rFonts w:cstheme="minorHAnsi"/>
        </w:rPr>
      </w:pPr>
      <w:r>
        <w:rPr>
          <w:b/>
          <w:noProof/>
        </w:rP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738505</wp:posOffset>
                </wp:positionV>
                <wp:extent cx="5996940" cy="11887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5996940" cy="118872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8415A" id="Rectangle 1" o:spid="_x0000_s1026" style="position:absolute;margin-left:-3pt;margin-top:58.15pt;width:472.2pt;height:9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" fillcolor="#bfbfbf [2412]" strokecolor="#7f7f7f [1612]" strokeweight="2pt">
                <v:stroke endcap="round"/>
              </v:rect>
            </w:pict>
          </mc:Fallback>
        </mc:AlternateContent>
      </w:r>
      <w:r w:rsidR="002062D8" w:rsidRPr="00AD2A8A">
        <w:rPr>
          <w:b/>
        </w:rPr>
        <w:t>Q5</w:t>
      </w:r>
      <w:r w:rsidR="00344BF1">
        <w:rPr>
          <w:b/>
        </w:rPr>
        <w:t>4</w:t>
      </w:r>
      <w:r w:rsidR="002062D8" w:rsidRPr="00AD2A8A">
        <w:rPr>
          <w:b/>
        </w:rPr>
        <w:t xml:space="preserve"> Mapping Courses to Entry-to-Practice Competencies</w:t>
      </w:r>
      <w:r w:rsidR="002062D8" w:rsidRPr="00AD2A8A">
        <w:rPr>
          <w:b/>
        </w:rPr>
        <w:br/>
      </w:r>
      <w:r w:rsidR="002062D8">
        <w:t xml:space="preserve"> </w:t>
      </w:r>
      <w:r w:rsidR="002062D8">
        <w:br/>
      </w:r>
      <w:proofErr w:type="gramStart"/>
      <w:r w:rsidR="002062D8">
        <w:t>Please</w:t>
      </w:r>
      <w:proofErr w:type="gramEnd"/>
      <w:r w:rsidR="002062D8">
        <w:t xml:space="preserve"> select each entry-to-practice competency that is addressed </w:t>
      </w:r>
      <w:r w:rsidR="002062D8">
        <w:rPr>
          <w:b/>
          <w:u w:val="single"/>
        </w:rPr>
        <w:t>in the course for which you are reporting in this survey</w:t>
      </w:r>
      <w:r w:rsidR="002062D8">
        <w:rPr>
          <w:b/>
        </w:rPr>
        <w:t xml:space="preserve">. </w:t>
      </w:r>
      <w:r w:rsidR="002062D8">
        <w:br/>
      </w:r>
      <w:r w:rsidR="002062D8" w:rsidRPr="003B4B9E">
        <w:rPr>
          <w:rFonts w:cstheme="minorHAnsi"/>
        </w:rPr>
        <w:t xml:space="preserve"> </w:t>
      </w:r>
    </w:p>
    <w:p w:rsidR="003B4B9E" w:rsidRPr="00D325E9" w:rsidRDefault="003B4B9E" w:rsidP="003B4B9E">
      <w:pPr>
        <w:spacing w:line="240" w:lineRule="auto"/>
        <w:rPr>
          <w:rFonts w:eastAsia="Times New Roman" w:cstheme="minorHAnsi"/>
        </w:rPr>
      </w:pPr>
      <w:r w:rsidRPr="003B4B9E">
        <w:rPr>
          <w:rFonts w:eastAsia="Times New Roman" w:cstheme="minorHAnsi"/>
          <w:b/>
          <w:bCs/>
          <w:color w:val="C0392B"/>
        </w:rPr>
        <w:t>IMPORTANT</w:t>
      </w:r>
      <w:r w:rsidRPr="00D325E9">
        <w:rPr>
          <w:rFonts w:eastAsia="Times New Roman" w:cstheme="minorHAnsi"/>
          <w:color w:val="C0392B"/>
        </w:rPr>
        <w:t xml:space="preserve">: You </w:t>
      </w:r>
      <w:r w:rsidRPr="003B4B9E">
        <w:rPr>
          <w:rFonts w:eastAsia="Times New Roman" w:cstheme="minorHAnsi"/>
          <w:b/>
          <w:bCs/>
          <w:color w:val="C0392B"/>
          <w:u w:val="single"/>
        </w:rPr>
        <w:t>do not</w:t>
      </w:r>
      <w:r w:rsidRPr="00D325E9">
        <w:rPr>
          <w:rFonts w:eastAsia="Times New Roman" w:cstheme="minorHAnsi"/>
          <w:color w:val="C0392B"/>
        </w:rPr>
        <w:t xml:space="preserve"> need to map this course to ETPCs </w:t>
      </w:r>
      <w:r w:rsidRPr="003B4B9E">
        <w:rPr>
          <w:rFonts w:eastAsia="Times New Roman" w:cstheme="minorHAnsi"/>
          <w:b/>
          <w:bCs/>
          <w:color w:val="C0392B"/>
          <w:u w:val="single"/>
        </w:rPr>
        <w:t>unless</w:t>
      </w:r>
      <w:r w:rsidRPr="00D325E9">
        <w:rPr>
          <w:rFonts w:eastAsia="Times New Roman" w:cstheme="minorHAnsi"/>
          <w:color w:val="C0392B"/>
        </w:rPr>
        <w:t>:</w:t>
      </w:r>
    </w:p>
    <w:p w:rsidR="003B4B9E" w:rsidRPr="00D325E9" w:rsidRDefault="003B4B9E" w:rsidP="004942FE">
      <w:pPr>
        <w:numPr>
          <w:ilvl w:val="0"/>
          <w:numId w:val="30"/>
        </w:numPr>
        <w:spacing w:before="100" w:beforeAutospacing="1" w:after="100" w:afterAutospacing="1" w:line="240" w:lineRule="auto"/>
        <w:rPr>
          <w:rFonts w:eastAsia="Times New Roman" w:cstheme="minorHAnsi"/>
        </w:rPr>
      </w:pPr>
      <w:r w:rsidRPr="00D325E9">
        <w:rPr>
          <w:rFonts w:eastAsia="Times New Roman" w:cstheme="minorHAnsi"/>
          <w:color w:val="C0392B"/>
        </w:rPr>
        <w:t xml:space="preserve">It has been </w:t>
      </w:r>
      <w:r w:rsidRPr="00D325E9">
        <w:rPr>
          <w:rFonts w:eastAsia="Times New Roman" w:cstheme="minorHAnsi"/>
          <w:color w:val="C0392B"/>
          <w:u w:val="single"/>
        </w:rPr>
        <w:t>more than 2 years</w:t>
      </w:r>
      <w:r w:rsidRPr="00D325E9">
        <w:rPr>
          <w:rFonts w:eastAsia="Times New Roman" w:cstheme="minorHAnsi"/>
          <w:color w:val="C0392B"/>
        </w:rPr>
        <w:t xml:space="preserve"> since you mapped the ETPCs to this course; or</w:t>
      </w:r>
    </w:p>
    <w:p w:rsidR="003B4B9E" w:rsidRPr="00D325E9" w:rsidRDefault="003B4B9E" w:rsidP="004942FE">
      <w:pPr>
        <w:numPr>
          <w:ilvl w:val="0"/>
          <w:numId w:val="30"/>
        </w:numPr>
        <w:spacing w:before="100" w:beforeAutospacing="1" w:after="100" w:afterAutospacing="1" w:line="240" w:lineRule="auto"/>
        <w:rPr>
          <w:rFonts w:eastAsia="Times New Roman" w:cstheme="minorHAnsi"/>
        </w:rPr>
      </w:pPr>
      <w:r w:rsidRPr="00D325E9">
        <w:rPr>
          <w:rFonts w:eastAsia="Times New Roman" w:cstheme="minorHAnsi"/>
          <w:color w:val="C0392B"/>
        </w:rPr>
        <w:t>This course has substantially changed over the last 2 years. </w:t>
      </w:r>
    </w:p>
    <w:p w:rsidR="003B4B9E" w:rsidRPr="00D325E9" w:rsidRDefault="003B4B9E" w:rsidP="003B4B9E">
      <w:pPr>
        <w:spacing w:after="240" w:line="240" w:lineRule="auto"/>
        <w:rPr>
          <w:rFonts w:eastAsia="Times New Roman" w:cstheme="minorHAnsi"/>
        </w:rPr>
      </w:pPr>
      <w:r w:rsidRPr="00D325E9">
        <w:rPr>
          <w:rFonts w:eastAsia="Times New Roman" w:cstheme="minorHAnsi"/>
        </w:rPr>
        <w:t>If mapping is </w:t>
      </w:r>
      <w:r w:rsidRPr="003B4B9E">
        <w:rPr>
          <w:rFonts w:eastAsia="Times New Roman" w:cstheme="minorHAnsi"/>
          <w:b/>
          <w:bCs/>
          <w:u w:val="single"/>
        </w:rPr>
        <w:t>not required</w:t>
      </w:r>
      <w:r w:rsidRPr="00D325E9">
        <w:rPr>
          <w:rFonts w:eastAsia="Times New Roman" w:cstheme="minorHAnsi"/>
        </w:rPr>
        <w:t xml:space="preserve">, just </w:t>
      </w:r>
      <w:r>
        <w:rPr>
          <w:rFonts w:eastAsia="Times New Roman" w:cstheme="minorHAnsi"/>
        </w:rPr>
        <w:t>skip the next 2 questions about mapping ETPCs</w:t>
      </w:r>
      <w:r w:rsidRPr="00D325E9">
        <w:rPr>
          <w:rFonts w:eastAsia="Times New Roman" w:cstheme="minorHAnsi"/>
        </w:rPr>
        <w:t>.</w:t>
      </w:r>
    </w:p>
    <w:p w:rsidR="0041030B" w:rsidRDefault="002062D8" w:rsidP="0032734C">
      <w:pPr>
        <w:widowControl w:val="0"/>
        <w:spacing w:line="240" w:lineRule="auto"/>
      </w:pPr>
      <w:r>
        <w:br/>
      </w:r>
      <w:r>
        <w:rPr>
          <w:b/>
        </w:rPr>
        <w:t xml:space="preserve">PLEASE NOTE: </w:t>
      </w:r>
      <w:r>
        <w:rPr>
          <w:b/>
          <w:u w:val="single"/>
        </w:rPr>
        <w:t>No single course will address ALL of these competencies</w:t>
      </w:r>
      <w:r>
        <w:rPr>
          <w:b/>
        </w:rPr>
        <w:t xml:space="preserve">; rather, it is all the courses combined that enable us to address all of the competencies through the NESA Program. </w:t>
      </w:r>
      <w:r>
        <w:br/>
        <w:t xml:space="preserve">  </w:t>
      </w:r>
    </w:p>
    <w:p w:rsidR="0041030B" w:rsidRPr="00AD2A8A" w:rsidRDefault="002062D8" w:rsidP="0032734C">
      <w:pPr>
        <w:widowControl w:val="0"/>
        <w:spacing w:line="240" w:lineRule="auto"/>
        <w:rPr>
          <w:b/>
        </w:rPr>
      </w:pPr>
      <w:r w:rsidRPr="00AD2A8A">
        <w:rPr>
          <w:b/>
        </w:rPr>
        <w:t>Q5</w:t>
      </w:r>
      <w:r w:rsidR="00005A8F">
        <w:rPr>
          <w:b/>
        </w:rPr>
        <w:t>5</w:t>
      </w:r>
      <w:r w:rsidRPr="00AD2A8A">
        <w:rPr>
          <w:b/>
        </w:rPr>
        <w:t xml:space="preserve"> PLEASE SELECT </w:t>
      </w:r>
      <w:r w:rsidRPr="00AD2A8A">
        <w:rPr>
          <w:b/>
          <w:u w:val="single"/>
        </w:rPr>
        <w:t>ONLY</w:t>
      </w:r>
      <w:r w:rsidRPr="00AD2A8A">
        <w:rPr>
          <w:b/>
        </w:rPr>
        <w:t xml:space="preserve"> THOSE COMPETENCIES THAT </w:t>
      </w:r>
      <w:r w:rsidRPr="00AD2A8A">
        <w:rPr>
          <w:b/>
          <w:u w:val="single"/>
        </w:rPr>
        <w:t>THIS COURSE</w:t>
      </w:r>
      <w:r w:rsidRPr="00AD2A8A">
        <w:rPr>
          <w:b/>
        </w:rPr>
        <w:t xml:space="preserve"> ADDRESSES.</w:t>
      </w:r>
    </w:p>
    <w:p w:rsidR="0041030B" w:rsidRDefault="002062D8" w:rsidP="004942FE">
      <w:pPr>
        <w:pStyle w:val="ListParagraph"/>
        <w:widowControl w:val="0"/>
        <w:numPr>
          <w:ilvl w:val="0"/>
          <w:numId w:val="28"/>
        </w:numPr>
        <w:tabs>
          <w:tab w:val="decimal" w:pos="540"/>
        </w:tabs>
        <w:ind w:left="540" w:hanging="540"/>
      </w:pPr>
      <w:r>
        <w:t xml:space="preserve">1. Represents self by first and last name and professional designation (protected title) to clients and the health care team. </w:t>
      </w:r>
    </w:p>
    <w:p w:rsidR="0041030B" w:rsidRDefault="002062D8" w:rsidP="004942FE">
      <w:pPr>
        <w:pStyle w:val="ListParagraph"/>
        <w:widowControl w:val="0"/>
        <w:numPr>
          <w:ilvl w:val="0"/>
          <w:numId w:val="28"/>
        </w:numPr>
        <w:tabs>
          <w:tab w:val="decimal" w:pos="540"/>
        </w:tabs>
        <w:ind w:left="540" w:hanging="540"/>
      </w:pPr>
      <w:r>
        <w:t xml:space="preserve">2. </w:t>
      </w:r>
      <w:proofErr w:type="gramStart"/>
      <w:r>
        <w:t>Is</w:t>
      </w:r>
      <w:proofErr w:type="gramEnd"/>
      <w:r>
        <w:t xml:space="preserve"> accountable and accepts responsibility for own actions and decisions. </w:t>
      </w:r>
    </w:p>
    <w:p w:rsidR="0041030B" w:rsidRDefault="002062D8" w:rsidP="004942FE">
      <w:pPr>
        <w:pStyle w:val="ListParagraph"/>
        <w:widowControl w:val="0"/>
        <w:numPr>
          <w:ilvl w:val="0"/>
          <w:numId w:val="28"/>
        </w:numPr>
        <w:tabs>
          <w:tab w:val="decimal" w:pos="540"/>
        </w:tabs>
        <w:ind w:left="540" w:hanging="540"/>
      </w:pPr>
      <w:r>
        <w:t xml:space="preserve">3. Recognizes individual competence within legislated scope of practice and seeks support and assistance as necessary. </w:t>
      </w:r>
    </w:p>
    <w:p w:rsidR="0041030B" w:rsidRDefault="002062D8" w:rsidP="004942FE">
      <w:pPr>
        <w:pStyle w:val="ListParagraph"/>
        <w:widowControl w:val="0"/>
        <w:numPr>
          <w:ilvl w:val="0"/>
          <w:numId w:val="28"/>
        </w:numPr>
        <w:tabs>
          <w:tab w:val="decimal" w:pos="540"/>
        </w:tabs>
        <w:ind w:left="540" w:hanging="540"/>
      </w:pPr>
      <w:r>
        <w:t xml:space="preserve">4. Articulates the role and responsibilities of a registered nurse as a member of the nursing and health care team. </w:t>
      </w:r>
    </w:p>
    <w:p w:rsidR="0041030B" w:rsidRDefault="002062D8" w:rsidP="004942FE">
      <w:pPr>
        <w:pStyle w:val="ListParagraph"/>
        <w:widowControl w:val="0"/>
        <w:numPr>
          <w:ilvl w:val="0"/>
          <w:numId w:val="28"/>
        </w:numPr>
        <w:tabs>
          <w:tab w:val="decimal" w:pos="540"/>
        </w:tabs>
        <w:ind w:left="540" w:hanging="540"/>
      </w:pPr>
      <w:r>
        <w:t xml:space="preserve">5. Demonstrates a professional presence and models professional </w:t>
      </w:r>
      <w:proofErr w:type="spellStart"/>
      <w:r>
        <w:t>behaviour</w:t>
      </w:r>
      <w:proofErr w:type="spellEnd"/>
      <w:r>
        <w:t xml:space="preserve">. </w:t>
      </w:r>
    </w:p>
    <w:p w:rsidR="0041030B" w:rsidRDefault="002062D8" w:rsidP="004942FE">
      <w:pPr>
        <w:pStyle w:val="ListParagraph"/>
        <w:widowControl w:val="0"/>
        <w:numPr>
          <w:ilvl w:val="0"/>
          <w:numId w:val="28"/>
        </w:numPr>
        <w:tabs>
          <w:tab w:val="decimal" w:pos="540"/>
        </w:tabs>
        <w:ind w:left="540" w:hanging="540"/>
      </w:pPr>
      <w:r>
        <w:t xml:space="preserve">6. Demonstrates leadership in client care by promoting healthy and culturally safe practice environments. </w:t>
      </w:r>
    </w:p>
    <w:p w:rsidR="0041030B" w:rsidRDefault="002062D8" w:rsidP="004942FE">
      <w:pPr>
        <w:pStyle w:val="ListParagraph"/>
        <w:widowControl w:val="0"/>
        <w:numPr>
          <w:ilvl w:val="0"/>
          <w:numId w:val="28"/>
        </w:numPr>
        <w:tabs>
          <w:tab w:val="decimal" w:pos="540"/>
        </w:tabs>
        <w:ind w:left="540" w:hanging="540"/>
      </w:pPr>
      <w:r>
        <w:t xml:space="preserve">7. Displays initiative, a beginning confidence, self-awareness, and encourages collaborative interactions within the health care team. </w:t>
      </w:r>
    </w:p>
    <w:p w:rsidR="0041030B" w:rsidRDefault="002062D8" w:rsidP="004942FE">
      <w:pPr>
        <w:pStyle w:val="ListParagraph"/>
        <w:widowControl w:val="0"/>
        <w:numPr>
          <w:ilvl w:val="0"/>
          <w:numId w:val="28"/>
        </w:numPr>
        <w:tabs>
          <w:tab w:val="decimal" w:pos="540"/>
        </w:tabs>
        <w:ind w:left="540" w:hanging="540"/>
      </w:pPr>
      <w:r>
        <w:t xml:space="preserve">8. Demonstrates critical inquiry in relation to new knowledge and technologies that change, enhance, or support nursing practice. </w:t>
      </w:r>
    </w:p>
    <w:p w:rsidR="0041030B" w:rsidRDefault="002062D8" w:rsidP="004942FE">
      <w:pPr>
        <w:pStyle w:val="ListParagraph"/>
        <w:widowControl w:val="0"/>
        <w:numPr>
          <w:ilvl w:val="0"/>
          <w:numId w:val="28"/>
        </w:numPr>
        <w:tabs>
          <w:tab w:val="decimal" w:pos="540"/>
        </w:tabs>
        <w:ind w:left="540" w:hanging="540"/>
      </w:pPr>
      <w:r>
        <w:t xml:space="preserve">9. Exercises professional judgment when using agency policies and procedures, or when </w:t>
      </w:r>
      <w:proofErr w:type="spellStart"/>
      <w:r>
        <w:t>practising</w:t>
      </w:r>
      <w:proofErr w:type="spellEnd"/>
      <w:r>
        <w:t xml:space="preserve"> in the absence of agency policies and procedures. </w:t>
      </w:r>
    </w:p>
    <w:p w:rsidR="0041030B" w:rsidRDefault="002062D8" w:rsidP="004942FE">
      <w:pPr>
        <w:pStyle w:val="ListParagraph"/>
        <w:widowControl w:val="0"/>
        <w:numPr>
          <w:ilvl w:val="0"/>
          <w:numId w:val="28"/>
        </w:numPr>
        <w:tabs>
          <w:tab w:val="decimal" w:pos="540"/>
        </w:tabs>
        <w:ind w:left="540" w:hanging="540"/>
      </w:pPr>
      <w:r>
        <w:t xml:space="preserve">10. Organizes own workload and develops time management skills for meeting responsibilities. </w:t>
      </w:r>
    </w:p>
    <w:p w:rsidR="0041030B" w:rsidRDefault="002062D8" w:rsidP="004942FE">
      <w:pPr>
        <w:pStyle w:val="ListParagraph"/>
        <w:widowControl w:val="0"/>
        <w:numPr>
          <w:ilvl w:val="0"/>
          <w:numId w:val="28"/>
        </w:numPr>
        <w:tabs>
          <w:tab w:val="decimal" w:pos="540"/>
        </w:tabs>
        <w:ind w:left="540" w:hanging="540"/>
      </w:pPr>
      <w:r>
        <w:t xml:space="preserve">11. Demonstrates responsibility in completing assigned work and communicates about work completed and not completed. </w:t>
      </w:r>
    </w:p>
    <w:p w:rsidR="0041030B" w:rsidRDefault="002062D8" w:rsidP="004942FE">
      <w:pPr>
        <w:pStyle w:val="ListParagraph"/>
        <w:widowControl w:val="0"/>
        <w:numPr>
          <w:ilvl w:val="0"/>
          <w:numId w:val="28"/>
        </w:numPr>
        <w:tabs>
          <w:tab w:val="decimal" w:pos="540"/>
        </w:tabs>
        <w:ind w:left="540" w:hanging="540"/>
      </w:pPr>
      <w:r>
        <w:lastRenderedPageBreak/>
        <w:t xml:space="preserve">12. Uses conflict resolution strategies to achieve healthier interpersonal interactions. </w:t>
      </w:r>
    </w:p>
    <w:p w:rsidR="0041030B" w:rsidRDefault="002062D8" w:rsidP="004942FE">
      <w:pPr>
        <w:pStyle w:val="ListParagraph"/>
        <w:widowControl w:val="0"/>
        <w:numPr>
          <w:ilvl w:val="0"/>
          <w:numId w:val="28"/>
        </w:numPr>
        <w:tabs>
          <w:tab w:val="decimal" w:pos="540"/>
        </w:tabs>
        <w:ind w:left="540" w:hanging="540"/>
      </w:pPr>
      <w:r>
        <w:t xml:space="preserve">13. Questions unclear orders, decisions, or actions inconsistent with client outcomes, best practices, and health safety standards. </w:t>
      </w:r>
    </w:p>
    <w:p w:rsidR="0041030B" w:rsidRDefault="002062D8" w:rsidP="004942FE">
      <w:pPr>
        <w:pStyle w:val="ListParagraph"/>
        <w:widowControl w:val="0"/>
        <w:numPr>
          <w:ilvl w:val="0"/>
          <w:numId w:val="28"/>
        </w:numPr>
        <w:tabs>
          <w:tab w:val="decimal" w:pos="540"/>
        </w:tabs>
        <w:ind w:left="540" w:hanging="540"/>
      </w:pPr>
      <w:r>
        <w:t xml:space="preserve">14. Protects clients through recognizing and reporting near misses and errors (the RN’s own and others) and takes action to stop and minimize harm arising from adverse events. </w:t>
      </w:r>
    </w:p>
    <w:p w:rsidR="0041030B" w:rsidRDefault="002062D8" w:rsidP="004942FE">
      <w:pPr>
        <w:pStyle w:val="ListParagraph"/>
        <w:widowControl w:val="0"/>
        <w:numPr>
          <w:ilvl w:val="0"/>
          <w:numId w:val="28"/>
        </w:numPr>
        <w:tabs>
          <w:tab w:val="decimal" w:pos="540"/>
        </w:tabs>
        <w:ind w:left="540" w:hanging="540"/>
      </w:pPr>
      <w:r>
        <w:t xml:space="preserve">15. Takes action on recognized unsafe health care practices and workplace safety risks to clients and staff. </w:t>
      </w:r>
    </w:p>
    <w:p w:rsidR="0041030B" w:rsidRDefault="002062D8" w:rsidP="004942FE">
      <w:pPr>
        <w:pStyle w:val="ListParagraph"/>
        <w:widowControl w:val="0"/>
        <w:numPr>
          <w:ilvl w:val="0"/>
          <w:numId w:val="28"/>
        </w:numPr>
        <w:tabs>
          <w:tab w:val="decimal" w:pos="540"/>
        </w:tabs>
        <w:ind w:left="540" w:hanging="540"/>
      </w:pPr>
      <w:r>
        <w:t xml:space="preserve">16. Seeks out and critiques nursing and health-related research reports. </w:t>
      </w:r>
    </w:p>
    <w:p w:rsidR="0041030B" w:rsidRDefault="002062D8" w:rsidP="004942FE">
      <w:pPr>
        <w:pStyle w:val="ListParagraph"/>
        <w:widowControl w:val="0"/>
        <w:numPr>
          <w:ilvl w:val="0"/>
          <w:numId w:val="28"/>
        </w:numPr>
        <w:tabs>
          <w:tab w:val="decimal" w:pos="540"/>
        </w:tabs>
        <w:ind w:left="540" w:hanging="540"/>
      </w:pPr>
      <w:r>
        <w:t xml:space="preserve">17. Integrates quality improvement principles and activities into nursing practice. </w:t>
      </w:r>
    </w:p>
    <w:p w:rsidR="0041030B" w:rsidRDefault="002062D8" w:rsidP="004942FE">
      <w:pPr>
        <w:pStyle w:val="ListParagraph"/>
        <w:widowControl w:val="0"/>
        <w:numPr>
          <w:ilvl w:val="0"/>
          <w:numId w:val="28"/>
        </w:numPr>
        <w:tabs>
          <w:tab w:val="decimal" w:pos="540"/>
        </w:tabs>
        <w:ind w:left="540" w:hanging="540"/>
      </w:pPr>
      <w:r>
        <w:t xml:space="preserve">18. Has a knowledge base about the contribution of registered nurse practice to the achievement of positive client health outcomes. </w:t>
      </w:r>
    </w:p>
    <w:p w:rsidR="0041030B" w:rsidRDefault="002062D8" w:rsidP="004942FE">
      <w:pPr>
        <w:pStyle w:val="ListParagraph"/>
        <w:widowControl w:val="0"/>
        <w:numPr>
          <w:ilvl w:val="0"/>
          <w:numId w:val="28"/>
        </w:numPr>
        <w:tabs>
          <w:tab w:val="decimal" w:pos="540"/>
        </w:tabs>
        <w:ind w:left="540" w:hanging="540"/>
      </w:pPr>
      <w:r>
        <w:t xml:space="preserve">19. Has a knowledge base from nursing and other disciplines concerning current and emerging health care issues and trends (e.g., the health care needs of older adults, vulnerable and/or marginalized populations, health promotion, obesity, pain prevention and pain management, end-of-life care, problematic substance use, and mental health). </w:t>
      </w:r>
    </w:p>
    <w:p w:rsidR="0041030B" w:rsidRDefault="002062D8" w:rsidP="004942FE">
      <w:pPr>
        <w:pStyle w:val="ListParagraph"/>
        <w:widowControl w:val="0"/>
        <w:numPr>
          <w:ilvl w:val="0"/>
          <w:numId w:val="28"/>
        </w:numPr>
        <w:tabs>
          <w:tab w:val="decimal" w:pos="540"/>
        </w:tabs>
        <w:ind w:left="540" w:hanging="540"/>
      </w:pPr>
      <w:r>
        <w:t xml:space="preserve">20. Has a knowledge base about human growth and development, and population health, including the determinants of health. </w:t>
      </w:r>
    </w:p>
    <w:p w:rsidR="0041030B" w:rsidRDefault="002062D8" w:rsidP="004942FE">
      <w:pPr>
        <w:pStyle w:val="ListParagraph"/>
        <w:widowControl w:val="0"/>
        <w:numPr>
          <w:ilvl w:val="0"/>
          <w:numId w:val="28"/>
        </w:numPr>
        <w:tabs>
          <w:tab w:val="decimal" w:pos="540"/>
        </w:tabs>
        <w:ind w:left="540" w:hanging="540"/>
      </w:pPr>
      <w:r>
        <w:t xml:space="preserve">21. Has a knowledge base in the health sciences, including anatomy, physiology, pathophysiology, psychopathology, pharmacology, microbiology, epidemiology, genetics, immunology, and nutrition. </w:t>
      </w:r>
    </w:p>
    <w:p w:rsidR="0041030B" w:rsidRDefault="002062D8" w:rsidP="004942FE">
      <w:pPr>
        <w:pStyle w:val="ListParagraph"/>
        <w:widowControl w:val="0"/>
        <w:numPr>
          <w:ilvl w:val="0"/>
          <w:numId w:val="28"/>
        </w:numPr>
        <w:tabs>
          <w:tab w:val="decimal" w:pos="540"/>
        </w:tabs>
        <w:ind w:left="540" w:hanging="540"/>
      </w:pPr>
      <w:r>
        <w:t xml:space="preserve">22. Has a knowledge base in nursing sciences, social sciences, humanities, and health-related research (e.g., culture, power relations, spirituality, philosophical, and ethical reasoning). </w:t>
      </w:r>
    </w:p>
    <w:p w:rsidR="0041030B" w:rsidRDefault="002062D8" w:rsidP="004942FE">
      <w:pPr>
        <w:pStyle w:val="ListParagraph"/>
        <w:widowControl w:val="0"/>
        <w:numPr>
          <w:ilvl w:val="0"/>
          <w:numId w:val="28"/>
        </w:numPr>
        <w:tabs>
          <w:tab w:val="decimal" w:pos="540"/>
        </w:tabs>
        <w:ind w:left="540" w:hanging="540"/>
      </w:pPr>
      <w:r>
        <w:t xml:space="preserve">23. Has a knowledge base about workplace health and safety, including ergonomics, safe work practices, prevention and management of disruptive </w:t>
      </w:r>
      <w:proofErr w:type="spellStart"/>
      <w:r>
        <w:t>behaviour</w:t>
      </w:r>
      <w:proofErr w:type="spellEnd"/>
      <w:r>
        <w:t xml:space="preserve">, including horizontal violence, aggressive, or violent </w:t>
      </w:r>
      <w:proofErr w:type="spellStart"/>
      <w:r>
        <w:t>behaviour</w:t>
      </w:r>
      <w:proofErr w:type="spellEnd"/>
      <w:r>
        <w:t xml:space="preserve">. </w:t>
      </w:r>
    </w:p>
    <w:p w:rsidR="0041030B" w:rsidRDefault="002062D8" w:rsidP="004942FE">
      <w:pPr>
        <w:pStyle w:val="ListParagraph"/>
        <w:widowControl w:val="0"/>
        <w:numPr>
          <w:ilvl w:val="0"/>
          <w:numId w:val="28"/>
        </w:numPr>
        <w:tabs>
          <w:tab w:val="decimal" w:pos="540"/>
        </w:tabs>
        <w:ind w:left="540" w:hanging="540"/>
      </w:pPr>
      <w:r>
        <w:t xml:space="preserve">24. Has theoretical and practical knowledge of relational practice and understands that relational practice is the foundation for all nursing practice. </w:t>
      </w:r>
    </w:p>
    <w:p w:rsidR="0041030B" w:rsidRDefault="002062D8" w:rsidP="004942FE">
      <w:pPr>
        <w:pStyle w:val="ListParagraph"/>
        <w:widowControl w:val="0"/>
        <w:numPr>
          <w:ilvl w:val="0"/>
          <w:numId w:val="28"/>
        </w:numPr>
        <w:tabs>
          <w:tab w:val="decimal" w:pos="540"/>
        </w:tabs>
        <w:ind w:left="540" w:hanging="540"/>
      </w:pPr>
      <w:r>
        <w:t xml:space="preserve">25. Has knowledge about emerging community and global </w:t>
      </w:r>
      <w:proofErr w:type="gramStart"/>
      <w:r>
        <w:t>health  issues</w:t>
      </w:r>
      <w:proofErr w:type="gramEnd"/>
      <w:r>
        <w:t xml:space="preserve">, population health issues and research (e.g., pandemic, mass immunizations, emergency/disaster planning, and food and water safety). </w:t>
      </w:r>
    </w:p>
    <w:p w:rsidR="0041030B" w:rsidRDefault="002062D8" w:rsidP="004942FE">
      <w:pPr>
        <w:pStyle w:val="ListParagraph"/>
        <w:widowControl w:val="0"/>
        <w:numPr>
          <w:ilvl w:val="0"/>
          <w:numId w:val="28"/>
        </w:numPr>
        <w:tabs>
          <w:tab w:val="decimal" w:pos="540"/>
        </w:tabs>
        <w:ind w:left="540" w:hanging="540"/>
      </w:pPr>
      <w:r>
        <w:t xml:space="preserve">26. Knows how to find evidence to support the provision of safe, competent, compassionate, and ethical nursing care, and to ensure the personal safety and safety of other health care workers. </w:t>
      </w:r>
    </w:p>
    <w:p w:rsidR="0041030B" w:rsidRDefault="002062D8" w:rsidP="004942FE">
      <w:pPr>
        <w:pStyle w:val="ListParagraph"/>
        <w:widowControl w:val="0"/>
        <w:numPr>
          <w:ilvl w:val="0"/>
          <w:numId w:val="28"/>
        </w:numPr>
        <w:tabs>
          <w:tab w:val="decimal" w:pos="540"/>
        </w:tabs>
        <w:ind w:left="540" w:hanging="540"/>
      </w:pPr>
      <w:r>
        <w:t xml:space="preserve">27. Understands the role of primary health care and the determinants of health in health delivery systems and its significance for population health. </w:t>
      </w:r>
    </w:p>
    <w:p w:rsidR="0041030B" w:rsidRDefault="002062D8" w:rsidP="004942FE">
      <w:pPr>
        <w:pStyle w:val="ListParagraph"/>
        <w:widowControl w:val="0"/>
        <w:numPr>
          <w:ilvl w:val="0"/>
          <w:numId w:val="28"/>
        </w:numPr>
        <w:tabs>
          <w:tab w:val="decimal" w:pos="540"/>
        </w:tabs>
        <w:ind w:left="540" w:hanging="540"/>
      </w:pPr>
      <w:r>
        <w:t xml:space="preserve">28. Understands nursing informatics and other information and communication technologies used in health care. </w:t>
      </w:r>
    </w:p>
    <w:p w:rsidR="0041030B" w:rsidRDefault="002062D8" w:rsidP="004942FE">
      <w:pPr>
        <w:pStyle w:val="ListParagraph"/>
        <w:widowControl w:val="0"/>
        <w:numPr>
          <w:ilvl w:val="0"/>
          <w:numId w:val="28"/>
        </w:numPr>
        <w:tabs>
          <w:tab w:val="decimal" w:pos="540"/>
        </w:tabs>
        <w:ind w:left="540" w:hanging="540"/>
      </w:pPr>
      <w:r>
        <w:lastRenderedPageBreak/>
        <w:t xml:space="preserve">29. Uses appropriate assessment tools and techniques in consultation with clients and the health care team. </w:t>
      </w:r>
    </w:p>
    <w:p w:rsidR="0041030B" w:rsidRDefault="002062D8" w:rsidP="004942FE">
      <w:pPr>
        <w:pStyle w:val="ListParagraph"/>
        <w:widowControl w:val="0"/>
        <w:numPr>
          <w:ilvl w:val="0"/>
          <w:numId w:val="28"/>
        </w:numPr>
        <w:tabs>
          <w:tab w:val="decimal" w:pos="540"/>
        </w:tabs>
        <w:ind w:left="540" w:hanging="540"/>
      </w:pPr>
      <w:r>
        <w:t xml:space="preserve">30. Engages clients in an assessment of the following: physical, emotional, spiritual, cultural, cognitive, developmental, environmental, and social needs. </w:t>
      </w:r>
    </w:p>
    <w:p w:rsidR="0041030B" w:rsidRDefault="002062D8" w:rsidP="004942FE">
      <w:pPr>
        <w:pStyle w:val="ListParagraph"/>
        <w:widowControl w:val="0"/>
        <w:numPr>
          <w:ilvl w:val="0"/>
          <w:numId w:val="28"/>
        </w:numPr>
        <w:tabs>
          <w:tab w:val="decimal" w:pos="540"/>
        </w:tabs>
        <w:ind w:left="540" w:hanging="540"/>
      </w:pPr>
      <w:r>
        <w:t xml:space="preserve">31. Collects information on client status using assessment skills of observation, interview, history taking, interpretation of laboratory data, mental health assessment, and physical assessment, including inspection, palpation, auscultation, and percussion. </w:t>
      </w:r>
    </w:p>
    <w:p w:rsidR="0041030B" w:rsidRDefault="002062D8" w:rsidP="004942FE">
      <w:pPr>
        <w:pStyle w:val="ListParagraph"/>
        <w:widowControl w:val="0"/>
        <w:numPr>
          <w:ilvl w:val="0"/>
          <w:numId w:val="28"/>
        </w:numPr>
        <w:tabs>
          <w:tab w:val="decimal" w:pos="540"/>
        </w:tabs>
        <w:ind w:left="540" w:hanging="540"/>
      </w:pPr>
      <w:r>
        <w:t xml:space="preserve">32. Uses information and communication technologies to support information synthesis. </w:t>
      </w:r>
    </w:p>
    <w:p w:rsidR="0041030B" w:rsidRDefault="002062D8" w:rsidP="004942FE">
      <w:pPr>
        <w:pStyle w:val="ListParagraph"/>
        <w:widowControl w:val="0"/>
        <w:numPr>
          <w:ilvl w:val="0"/>
          <w:numId w:val="28"/>
        </w:numPr>
        <w:tabs>
          <w:tab w:val="decimal" w:pos="540"/>
        </w:tabs>
        <w:ind w:left="540" w:hanging="540"/>
      </w:pPr>
      <w:r>
        <w:t xml:space="preserve">33. Uses anticipatory planning to guide an ongoing assessment of client health status and health care needs (e.g., prenatal/postnatal, adolescents, older adults, and reaction to changes in health status and/or diagnosis). </w:t>
      </w:r>
    </w:p>
    <w:p w:rsidR="0041030B" w:rsidRDefault="002062D8" w:rsidP="004942FE">
      <w:pPr>
        <w:pStyle w:val="ListParagraph"/>
        <w:widowControl w:val="0"/>
        <w:numPr>
          <w:ilvl w:val="0"/>
          <w:numId w:val="28"/>
        </w:numPr>
        <w:tabs>
          <w:tab w:val="decimal" w:pos="540"/>
        </w:tabs>
        <w:ind w:left="540" w:hanging="540"/>
      </w:pPr>
      <w:r>
        <w:t xml:space="preserve">34. Analyzes and interprets data obtained in client assessments to draw conclusions about client health status. </w:t>
      </w:r>
    </w:p>
    <w:p w:rsidR="0041030B" w:rsidRDefault="002062D8" w:rsidP="004942FE">
      <w:pPr>
        <w:pStyle w:val="ListParagraph"/>
        <w:widowControl w:val="0"/>
        <w:numPr>
          <w:ilvl w:val="0"/>
          <w:numId w:val="28"/>
        </w:numPr>
        <w:tabs>
          <w:tab w:val="decimal" w:pos="540"/>
        </w:tabs>
        <w:ind w:left="540" w:hanging="540"/>
      </w:pPr>
      <w:r>
        <w:t xml:space="preserve">35. Incorporates knowledge of the origins of the health disparities and inequities of Aboriginal Peoples and the contributions of nursing practice to achieve positive health outcomes for Aboriginal Peoples. </w:t>
      </w:r>
    </w:p>
    <w:p w:rsidR="0041030B" w:rsidRDefault="002062D8" w:rsidP="004942FE">
      <w:pPr>
        <w:pStyle w:val="ListParagraph"/>
        <w:widowControl w:val="0"/>
        <w:numPr>
          <w:ilvl w:val="0"/>
          <w:numId w:val="28"/>
        </w:numPr>
        <w:tabs>
          <w:tab w:val="decimal" w:pos="540"/>
        </w:tabs>
        <w:ind w:left="540" w:hanging="540"/>
      </w:pPr>
      <w:r>
        <w:t xml:space="preserve">36. Incorporates knowledge of the health disparities and inequities of vulnerable populations (e.g., sexual orientation, persons with disabilities, ethnic minorities, poor, homeless, racial minorities, language minorities) and the contributions of nursing practice to achieve positive health outcomes. </w:t>
      </w:r>
    </w:p>
    <w:p w:rsidR="0041030B" w:rsidRDefault="002062D8" w:rsidP="004942FE">
      <w:pPr>
        <w:pStyle w:val="ListParagraph"/>
        <w:widowControl w:val="0"/>
        <w:numPr>
          <w:ilvl w:val="0"/>
          <w:numId w:val="28"/>
        </w:numPr>
        <w:tabs>
          <w:tab w:val="decimal" w:pos="540"/>
        </w:tabs>
        <w:ind w:left="540" w:hanging="540"/>
      </w:pPr>
      <w:r>
        <w:t xml:space="preserve">37. Collaborates with clients and the health care team to identify actual and potential client health care needs, strengths, capacities, and goals. </w:t>
      </w:r>
    </w:p>
    <w:p w:rsidR="0041030B" w:rsidRDefault="002062D8" w:rsidP="004942FE">
      <w:pPr>
        <w:pStyle w:val="ListParagraph"/>
        <w:widowControl w:val="0"/>
        <w:numPr>
          <w:ilvl w:val="0"/>
          <w:numId w:val="28"/>
        </w:numPr>
        <w:tabs>
          <w:tab w:val="decimal" w:pos="540"/>
        </w:tabs>
        <w:ind w:left="540" w:hanging="540"/>
      </w:pPr>
      <w:r>
        <w:t xml:space="preserve">38. Completes assessments in a timely manner, and in accordance with evidence-informed practice, agency policies, and protocols. </w:t>
      </w:r>
    </w:p>
    <w:p w:rsidR="0041030B" w:rsidRDefault="002062D8" w:rsidP="004942FE">
      <w:pPr>
        <w:pStyle w:val="ListParagraph"/>
        <w:widowControl w:val="0"/>
        <w:numPr>
          <w:ilvl w:val="0"/>
          <w:numId w:val="28"/>
        </w:numPr>
        <w:tabs>
          <w:tab w:val="decimal" w:pos="540"/>
        </w:tabs>
        <w:ind w:left="540" w:hanging="540"/>
      </w:pPr>
      <w:r>
        <w:t xml:space="preserve">39. Uses critical inquiry to support professional judgment and reasoned decision making to develop health care plans. </w:t>
      </w:r>
    </w:p>
    <w:p w:rsidR="0041030B" w:rsidRDefault="002062D8" w:rsidP="004942FE">
      <w:pPr>
        <w:pStyle w:val="ListParagraph"/>
        <w:widowControl w:val="0"/>
        <w:numPr>
          <w:ilvl w:val="0"/>
          <w:numId w:val="28"/>
        </w:numPr>
        <w:tabs>
          <w:tab w:val="decimal" w:pos="540"/>
        </w:tabs>
        <w:ind w:left="540" w:hanging="540"/>
      </w:pPr>
      <w:r>
        <w:t xml:space="preserve">40. Uses principles of primary health care in developing health care plans. </w:t>
      </w:r>
    </w:p>
    <w:p w:rsidR="0041030B" w:rsidRDefault="002062D8" w:rsidP="004942FE">
      <w:pPr>
        <w:pStyle w:val="ListParagraph"/>
        <w:widowControl w:val="0"/>
        <w:numPr>
          <w:ilvl w:val="0"/>
          <w:numId w:val="28"/>
        </w:numPr>
        <w:tabs>
          <w:tab w:val="decimal" w:pos="540"/>
        </w:tabs>
        <w:ind w:left="540" w:hanging="540"/>
      </w:pPr>
      <w:r>
        <w:t xml:space="preserve">41. Facilitates the appropriate involvement of clients in identifying their preferred health outcomes. </w:t>
      </w:r>
    </w:p>
    <w:p w:rsidR="0041030B" w:rsidRDefault="002062D8" w:rsidP="004942FE">
      <w:pPr>
        <w:pStyle w:val="ListParagraph"/>
        <w:widowControl w:val="0"/>
        <w:numPr>
          <w:ilvl w:val="0"/>
          <w:numId w:val="28"/>
        </w:numPr>
        <w:tabs>
          <w:tab w:val="decimal" w:pos="540"/>
        </w:tabs>
        <w:ind w:left="540" w:hanging="540"/>
      </w:pPr>
      <w:r>
        <w:t xml:space="preserve">42. Negotiates priorities of care and desired outcomes with clients, demonstrating cultural safety, and considering the influence of positional power relationships. </w:t>
      </w:r>
    </w:p>
    <w:p w:rsidR="0041030B" w:rsidRDefault="002062D8" w:rsidP="004942FE">
      <w:pPr>
        <w:pStyle w:val="ListParagraph"/>
        <w:widowControl w:val="0"/>
        <w:numPr>
          <w:ilvl w:val="0"/>
          <w:numId w:val="28"/>
        </w:numPr>
        <w:tabs>
          <w:tab w:val="decimal" w:pos="540"/>
        </w:tabs>
        <w:ind w:left="540" w:hanging="540"/>
      </w:pPr>
      <w:r>
        <w:t xml:space="preserve">43. Initiates appropriate planning for clients’ anticipated health problems or issues and their consequences (e.g., childbearing, childrearing, adolescent health, and senior well-being). </w:t>
      </w:r>
    </w:p>
    <w:p w:rsidR="0041030B" w:rsidRDefault="002062D8" w:rsidP="004942FE">
      <w:pPr>
        <w:pStyle w:val="ListParagraph"/>
        <w:widowControl w:val="0"/>
        <w:numPr>
          <w:ilvl w:val="0"/>
          <w:numId w:val="28"/>
        </w:numPr>
        <w:tabs>
          <w:tab w:val="decimal" w:pos="540"/>
        </w:tabs>
        <w:ind w:left="540" w:hanging="540"/>
      </w:pPr>
      <w:r>
        <w:t xml:space="preserve">44. Explores and develops a range of possible alternatives and approaches for care with clients. </w:t>
      </w:r>
    </w:p>
    <w:p w:rsidR="0041030B" w:rsidRDefault="002062D8" w:rsidP="004942FE">
      <w:pPr>
        <w:pStyle w:val="ListParagraph"/>
        <w:widowControl w:val="0"/>
        <w:numPr>
          <w:ilvl w:val="0"/>
          <w:numId w:val="28"/>
        </w:numPr>
        <w:tabs>
          <w:tab w:val="decimal" w:pos="540"/>
        </w:tabs>
        <w:ind w:left="540" w:hanging="540"/>
      </w:pPr>
      <w:r>
        <w:t xml:space="preserve">45. Facilitates client ownership of direction and outcomes of care developed in their health care plans. </w:t>
      </w:r>
    </w:p>
    <w:p w:rsidR="0041030B" w:rsidRDefault="002062D8" w:rsidP="004942FE">
      <w:pPr>
        <w:pStyle w:val="ListParagraph"/>
        <w:widowControl w:val="0"/>
        <w:numPr>
          <w:ilvl w:val="0"/>
          <w:numId w:val="28"/>
        </w:numPr>
        <w:tabs>
          <w:tab w:val="decimal" w:pos="540"/>
        </w:tabs>
        <w:ind w:left="540" w:hanging="540"/>
      </w:pPr>
      <w:r>
        <w:lastRenderedPageBreak/>
        <w:t xml:space="preserve">46. Collaborates with the health care team to develop health care plans that promote continuity for clients as they receive conventional health care, and complementary and alternative therapy. </w:t>
      </w:r>
    </w:p>
    <w:p w:rsidR="0041030B" w:rsidRDefault="002062D8" w:rsidP="004942FE">
      <w:pPr>
        <w:pStyle w:val="ListParagraph"/>
        <w:widowControl w:val="0"/>
        <w:numPr>
          <w:ilvl w:val="0"/>
          <w:numId w:val="28"/>
        </w:numPr>
        <w:tabs>
          <w:tab w:val="decimal" w:pos="540"/>
        </w:tabs>
        <w:ind w:left="540" w:hanging="540"/>
      </w:pPr>
      <w:r>
        <w:t xml:space="preserve">47. Determines, with the health care team or health-related sectors, when consultation is required to assist clients in accessing available resources. </w:t>
      </w:r>
    </w:p>
    <w:p w:rsidR="0041030B" w:rsidRDefault="002062D8" w:rsidP="004942FE">
      <w:pPr>
        <w:pStyle w:val="ListParagraph"/>
        <w:widowControl w:val="0"/>
        <w:numPr>
          <w:ilvl w:val="0"/>
          <w:numId w:val="28"/>
        </w:numPr>
        <w:tabs>
          <w:tab w:val="decimal" w:pos="540"/>
        </w:tabs>
        <w:ind w:left="540" w:hanging="540"/>
      </w:pPr>
      <w:r>
        <w:t xml:space="preserve">48. Consults with the health care team as needed to analyze and organize complex health challenges into manageable components for health care planning. </w:t>
      </w:r>
    </w:p>
    <w:p w:rsidR="0041030B" w:rsidRDefault="002062D8" w:rsidP="004942FE">
      <w:pPr>
        <w:pStyle w:val="ListParagraph"/>
        <w:widowControl w:val="0"/>
        <w:numPr>
          <w:ilvl w:val="0"/>
          <w:numId w:val="28"/>
        </w:numPr>
        <w:tabs>
          <w:tab w:val="decimal" w:pos="540"/>
        </w:tabs>
        <w:ind w:left="540" w:hanging="540"/>
      </w:pPr>
      <w:r>
        <w:t xml:space="preserve">49. Provides nursing care across the lifespan that is informed by a variety of theories relevant to health and healing (e.g., nursing; family; communication and learning; crisis intervention; loss, grief, and bereavement; systems; culture; community development; and population health theories). </w:t>
      </w:r>
    </w:p>
    <w:p w:rsidR="0041030B" w:rsidRDefault="002062D8" w:rsidP="004942FE">
      <w:pPr>
        <w:pStyle w:val="ListParagraph"/>
        <w:widowControl w:val="0"/>
        <w:numPr>
          <w:ilvl w:val="0"/>
          <w:numId w:val="28"/>
        </w:numPr>
        <w:tabs>
          <w:tab w:val="decimal" w:pos="540"/>
        </w:tabs>
        <w:ind w:left="540" w:hanging="540"/>
      </w:pPr>
      <w:r>
        <w:t xml:space="preserve">50. Prioritize and provide timely nursing care and consult as necessary for any client with co-morbidities, and a complex and rapidly changing health status. </w:t>
      </w:r>
    </w:p>
    <w:p w:rsidR="0041030B" w:rsidRDefault="002062D8" w:rsidP="004942FE">
      <w:pPr>
        <w:pStyle w:val="ListParagraph"/>
        <w:widowControl w:val="0"/>
        <w:numPr>
          <w:ilvl w:val="0"/>
          <w:numId w:val="28"/>
        </w:numPr>
        <w:tabs>
          <w:tab w:val="decimal" w:pos="540"/>
        </w:tabs>
        <w:ind w:left="540" w:hanging="540"/>
      </w:pPr>
      <w:r>
        <w:t xml:space="preserve">51. Provides nursing care to clients with chronic and persistent health challenges (e.g., mental health, problematic substance abuse, dementia, cardiovascular conditions, stroke, asthma, arthritis, and diabetes). </w:t>
      </w:r>
    </w:p>
    <w:p w:rsidR="0041030B" w:rsidRDefault="002062D8" w:rsidP="004942FE">
      <w:pPr>
        <w:pStyle w:val="ListParagraph"/>
        <w:widowControl w:val="0"/>
        <w:numPr>
          <w:ilvl w:val="0"/>
          <w:numId w:val="28"/>
        </w:numPr>
        <w:tabs>
          <w:tab w:val="decimal" w:pos="540"/>
        </w:tabs>
        <w:ind w:left="540" w:hanging="540"/>
      </w:pPr>
      <w:r>
        <w:t xml:space="preserve">52. Incorporates evidence from research, clinical practice, client perspective, client and staff safety, and other available resources to make decisions about client care. </w:t>
      </w:r>
    </w:p>
    <w:p w:rsidR="0041030B" w:rsidRDefault="002062D8" w:rsidP="004942FE">
      <w:pPr>
        <w:pStyle w:val="ListParagraph"/>
        <w:widowControl w:val="0"/>
        <w:numPr>
          <w:ilvl w:val="0"/>
          <w:numId w:val="28"/>
        </w:numPr>
        <w:tabs>
          <w:tab w:val="decimal" w:pos="540"/>
        </w:tabs>
        <w:ind w:left="540" w:hanging="540"/>
      </w:pPr>
      <w:r>
        <w:t xml:space="preserve">53. Supports clients through developmental stages and role transitions across the lifespan (e.g., pregnancy, infant nutrition, well-baby care, child development stages, family planning and relations). </w:t>
      </w:r>
    </w:p>
    <w:p w:rsidR="0041030B" w:rsidRDefault="002062D8" w:rsidP="004942FE">
      <w:pPr>
        <w:pStyle w:val="ListParagraph"/>
        <w:widowControl w:val="0"/>
        <w:numPr>
          <w:ilvl w:val="0"/>
          <w:numId w:val="28"/>
        </w:numPr>
        <w:tabs>
          <w:tab w:val="decimal" w:pos="540"/>
        </w:tabs>
        <w:ind w:left="540" w:hanging="540"/>
      </w:pPr>
      <w:r>
        <w:t xml:space="preserve">54. Recognizes, seeks immediate assistance, and helps others in a rapidly changing client condition affecting health or patient safety (e.g., myocardial infarction, surgical complications, acute neurological event, acute respiratory event, cardiopulmonary arrest, perinatal crisis, diabetes crisis, mental health crisis, premature birth, shock, and trauma). </w:t>
      </w:r>
    </w:p>
    <w:p w:rsidR="0041030B" w:rsidRDefault="002062D8" w:rsidP="004942FE">
      <w:pPr>
        <w:pStyle w:val="ListParagraph"/>
        <w:widowControl w:val="0"/>
        <w:numPr>
          <w:ilvl w:val="0"/>
          <w:numId w:val="28"/>
        </w:numPr>
        <w:tabs>
          <w:tab w:val="decimal" w:pos="540"/>
        </w:tabs>
        <w:ind w:left="540" w:hanging="540"/>
      </w:pPr>
      <w:r>
        <w:t xml:space="preserve">55. Applies principles of population health to implement strategies to promote health as well as prevent illness and injury (e.g., promoting hand washing, immunization, helmet safety, and safe sex). </w:t>
      </w:r>
    </w:p>
    <w:p w:rsidR="0041030B" w:rsidRDefault="002062D8" w:rsidP="004942FE">
      <w:pPr>
        <w:pStyle w:val="ListParagraph"/>
        <w:widowControl w:val="0"/>
        <w:numPr>
          <w:ilvl w:val="0"/>
          <w:numId w:val="28"/>
        </w:numPr>
        <w:tabs>
          <w:tab w:val="decimal" w:pos="540"/>
        </w:tabs>
        <w:ind w:left="540" w:hanging="540"/>
      </w:pPr>
      <w:r>
        <w:t xml:space="preserve">56. Assists clients to understand how lifestyle factors impact health (e.g., physical activity and exercise, sleep, nutrition, stress management, personal and community hygiene practices, family planning, and high-risk </w:t>
      </w:r>
      <w:proofErr w:type="spellStart"/>
      <w:r>
        <w:t>behaviours</w:t>
      </w:r>
      <w:proofErr w:type="spellEnd"/>
      <w:r>
        <w:t xml:space="preserve">). </w:t>
      </w:r>
    </w:p>
    <w:p w:rsidR="0041030B" w:rsidRDefault="002062D8" w:rsidP="004942FE">
      <w:pPr>
        <w:pStyle w:val="ListParagraph"/>
        <w:widowControl w:val="0"/>
        <w:numPr>
          <w:ilvl w:val="0"/>
          <w:numId w:val="28"/>
        </w:numPr>
        <w:tabs>
          <w:tab w:val="decimal" w:pos="540"/>
        </w:tabs>
        <w:ind w:left="540" w:hanging="540"/>
      </w:pPr>
      <w:r>
        <w:t xml:space="preserve">57. Implements learning plans to meet identified client learning needs. </w:t>
      </w:r>
    </w:p>
    <w:p w:rsidR="0041030B" w:rsidRDefault="002062D8" w:rsidP="004942FE">
      <w:pPr>
        <w:pStyle w:val="ListParagraph"/>
        <w:widowControl w:val="0"/>
        <w:numPr>
          <w:ilvl w:val="0"/>
          <w:numId w:val="28"/>
        </w:numPr>
        <w:tabs>
          <w:tab w:val="decimal" w:pos="540"/>
        </w:tabs>
        <w:ind w:left="540" w:hanging="540"/>
      </w:pPr>
      <w:r>
        <w:t xml:space="preserve">58. Assists clients to identify and access health and other resources in their communities (e.g., other health disciplines, community health services, rehabilitation services, support groups, home care, relaxation therapy, meditation, and information resources). </w:t>
      </w:r>
    </w:p>
    <w:p w:rsidR="0041030B" w:rsidRDefault="002062D8" w:rsidP="004942FE">
      <w:pPr>
        <w:pStyle w:val="ListParagraph"/>
        <w:widowControl w:val="0"/>
        <w:numPr>
          <w:ilvl w:val="0"/>
          <w:numId w:val="28"/>
        </w:numPr>
        <w:tabs>
          <w:tab w:val="decimal" w:pos="540"/>
        </w:tabs>
        <w:ind w:left="540" w:hanging="540"/>
      </w:pPr>
      <w:r>
        <w:t xml:space="preserve">59. Applies knowledge when providing nursing care to prevent development of complications (e.g., optimal ventilation and respiration, circulation, fluid and electrolyte balance, nutrition, urinary elimination, bowel elimination, body alignment, tissue integrity, comfort, and sensory stimulation). </w:t>
      </w:r>
    </w:p>
    <w:p w:rsidR="0041030B" w:rsidRDefault="002062D8" w:rsidP="004942FE">
      <w:pPr>
        <w:pStyle w:val="ListParagraph"/>
        <w:widowControl w:val="0"/>
        <w:numPr>
          <w:ilvl w:val="0"/>
          <w:numId w:val="28"/>
        </w:numPr>
        <w:tabs>
          <w:tab w:val="decimal" w:pos="540"/>
        </w:tabs>
        <w:ind w:left="540" w:hanging="540"/>
      </w:pPr>
      <w:r>
        <w:lastRenderedPageBreak/>
        <w:t xml:space="preserve">60. Applies bio-hazard and safety principles, evidence-informed practices, infection prevention and control practices, and appropriate protective devices when providing nursing care to prevent injury to clients, self, other health care workers, and the public. </w:t>
      </w:r>
    </w:p>
    <w:p w:rsidR="0041030B" w:rsidRDefault="002062D8" w:rsidP="004942FE">
      <w:pPr>
        <w:pStyle w:val="ListParagraph"/>
        <w:widowControl w:val="0"/>
        <w:numPr>
          <w:ilvl w:val="0"/>
          <w:numId w:val="28"/>
        </w:numPr>
        <w:tabs>
          <w:tab w:val="decimal" w:pos="540"/>
        </w:tabs>
        <w:ind w:left="540" w:hanging="540"/>
      </w:pPr>
      <w:r>
        <w:t xml:space="preserve">61. Implements strategies related to the safe and appropriate administration and use of medication. </w:t>
      </w:r>
    </w:p>
    <w:p w:rsidR="0041030B" w:rsidRDefault="002062D8" w:rsidP="004942FE">
      <w:pPr>
        <w:pStyle w:val="ListParagraph"/>
        <w:widowControl w:val="0"/>
        <w:numPr>
          <w:ilvl w:val="0"/>
          <w:numId w:val="28"/>
        </w:numPr>
        <w:tabs>
          <w:tab w:val="decimal" w:pos="540"/>
        </w:tabs>
        <w:ind w:left="540" w:hanging="540"/>
      </w:pPr>
      <w:r>
        <w:t xml:space="preserve">62. Recognizes and takes initiative to support environmentally responsible practice (e.g., observing safe waste disposal methods, using energy as efficiently as possible, and recycling plastic containers and other recyclable materials). </w:t>
      </w:r>
    </w:p>
    <w:p w:rsidR="0041030B" w:rsidRDefault="002062D8" w:rsidP="004942FE">
      <w:pPr>
        <w:pStyle w:val="ListParagraph"/>
        <w:widowControl w:val="0"/>
        <w:numPr>
          <w:ilvl w:val="0"/>
          <w:numId w:val="28"/>
        </w:numPr>
        <w:tabs>
          <w:tab w:val="decimal" w:pos="540"/>
        </w:tabs>
        <w:ind w:left="540" w:hanging="540"/>
      </w:pPr>
      <w:r>
        <w:t xml:space="preserve">63. Performs therapeutic interventions safely (e.g., positioning, skin and wound care, management of intravenous therapy and drainage tubes, and psychosocial interaction). </w:t>
      </w:r>
    </w:p>
    <w:p w:rsidR="0041030B" w:rsidRDefault="002062D8" w:rsidP="004942FE">
      <w:pPr>
        <w:pStyle w:val="ListParagraph"/>
        <w:widowControl w:val="0"/>
        <w:numPr>
          <w:ilvl w:val="0"/>
          <w:numId w:val="28"/>
        </w:numPr>
        <w:tabs>
          <w:tab w:val="decimal" w:pos="540"/>
        </w:tabs>
        <w:ind w:left="540" w:hanging="540"/>
      </w:pPr>
      <w:r>
        <w:t xml:space="preserve">64. Implements evidence-informed practices of pain prevention and pain management with clients using pharmacological and non-pharmacological measures. </w:t>
      </w:r>
    </w:p>
    <w:p w:rsidR="0041030B" w:rsidRDefault="002062D8" w:rsidP="004942FE">
      <w:pPr>
        <w:pStyle w:val="ListParagraph"/>
        <w:widowControl w:val="0"/>
        <w:numPr>
          <w:ilvl w:val="0"/>
          <w:numId w:val="28"/>
        </w:numPr>
        <w:tabs>
          <w:tab w:val="decimal" w:pos="540"/>
        </w:tabs>
        <w:ind w:left="540" w:hanging="540"/>
      </w:pPr>
      <w:r>
        <w:t xml:space="preserve">65. Prepares the client for diagnostic procedures and treatments, provides post-diagnostic care, performs procedures, interprets findings, and provides follow-up care as appropriate. </w:t>
      </w:r>
    </w:p>
    <w:p w:rsidR="0041030B" w:rsidRDefault="002062D8" w:rsidP="004942FE">
      <w:pPr>
        <w:pStyle w:val="ListParagraph"/>
        <w:widowControl w:val="0"/>
        <w:numPr>
          <w:ilvl w:val="0"/>
          <w:numId w:val="28"/>
        </w:numPr>
        <w:tabs>
          <w:tab w:val="decimal" w:pos="540"/>
        </w:tabs>
        <w:ind w:left="540" w:hanging="540"/>
      </w:pPr>
      <w:r>
        <w:t xml:space="preserve">66. Provides nursing care to meet palliative care or end-of-life care needs (e.g., pain and symptom management, psychosocial and spiritual support, and support for significant others). </w:t>
      </w:r>
    </w:p>
    <w:p w:rsidR="0041030B" w:rsidRDefault="002062D8" w:rsidP="004942FE">
      <w:pPr>
        <w:pStyle w:val="ListParagraph"/>
        <w:widowControl w:val="0"/>
        <w:numPr>
          <w:ilvl w:val="0"/>
          <w:numId w:val="28"/>
        </w:numPr>
        <w:tabs>
          <w:tab w:val="decimal" w:pos="540"/>
        </w:tabs>
        <w:ind w:left="540" w:hanging="540"/>
      </w:pPr>
      <w:r>
        <w:t xml:space="preserve">67. Uses critical inquiry to monitor and evaluate client care in a timely manner. </w:t>
      </w:r>
    </w:p>
    <w:p w:rsidR="0041030B" w:rsidRDefault="002062D8" w:rsidP="004942FE">
      <w:pPr>
        <w:pStyle w:val="ListParagraph"/>
        <w:widowControl w:val="0"/>
        <w:numPr>
          <w:ilvl w:val="0"/>
          <w:numId w:val="28"/>
        </w:numPr>
        <w:tabs>
          <w:tab w:val="decimal" w:pos="540"/>
        </w:tabs>
        <w:ind w:left="540" w:hanging="540"/>
      </w:pPr>
      <w:r>
        <w:t xml:space="preserve">68. Collaborates with others to support involvement in research and the use of research findings in practice. </w:t>
      </w:r>
    </w:p>
    <w:p w:rsidR="0041030B" w:rsidRDefault="002062D8" w:rsidP="004942FE">
      <w:pPr>
        <w:pStyle w:val="ListParagraph"/>
        <w:widowControl w:val="0"/>
        <w:numPr>
          <w:ilvl w:val="0"/>
          <w:numId w:val="28"/>
        </w:numPr>
        <w:tabs>
          <w:tab w:val="decimal" w:pos="540"/>
        </w:tabs>
        <w:ind w:left="540" w:hanging="540"/>
      </w:pPr>
      <w:r>
        <w:t xml:space="preserve">69. Modifies and individualizes client care based on the emerging priorities of the health situation in collaboration with clients. </w:t>
      </w:r>
    </w:p>
    <w:p w:rsidR="0041030B" w:rsidRDefault="002062D8" w:rsidP="004942FE">
      <w:pPr>
        <w:pStyle w:val="ListParagraph"/>
        <w:widowControl w:val="0"/>
        <w:numPr>
          <w:ilvl w:val="0"/>
          <w:numId w:val="28"/>
        </w:numPr>
        <w:tabs>
          <w:tab w:val="decimal" w:pos="540"/>
        </w:tabs>
        <w:ind w:left="540" w:hanging="540"/>
      </w:pPr>
      <w:r>
        <w:t xml:space="preserve">70. Verifies that clients have an understanding of essential information and skills to be active participants in their own care. </w:t>
      </w:r>
    </w:p>
    <w:p w:rsidR="0041030B" w:rsidRDefault="002062D8" w:rsidP="004942FE">
      <w:pPr>
        <w:pStyle w:val="ListParagraph"/>
        <w:widowControl w:val="0"/>
        <w:numPr>
          <w:ilvl w:val="0"/>
          <w:numId w:val="28"/>
        </w:numPr>
        <w:tabs>
          <w:tab w:val="decimal" w:pos="540"/>
        </w:tabs>
        <w:ind w:left="540" w:hanging="540"/>
      </w:pPr>
      <w:r>
        <w:t xml:space="preserve">71. Reports and documents client care in a clear, concise, accurate, and timely manner. </w:t>
      </w:r>
    </w:p>
    <w:p w:rsidR="0041030B" w:rsidRDefault="002062D8" w:rsidP="004942FE">
      <w:pPr>
        <w:pStyle w:val="ListParagraph"/>
        <w:widowControl w:val="0"/>
        <w:numPr>
          <w:ilvl w:val="0"/>
          <w:numId w:val="28"/>
        </w:numPr>
        <w:tabs>
          <w:tab w:val="decimal" w:pos="540"/>
        </w:tabs>
        <w:ind w:left="540" w:hanging="540"/>
      </w:pPr>
      <w:r>
        <w:t xml:space="preserve">72. Demonstrates honesty, integrity, and respect in all professional interactions. </w:t>
      </w:r>
    </w:p>
    <w:p w:rsidR="0041030B" w:rsidRDefault="002062D8" w:rsidP="004942FE">
      <w:pPr>
        <w:pStyle w:val="ListParagraph"/>
        <w:widowControl w:val="0"/>
        <w:numPr>
          <w:ilvl w:val="0"/>
          <w:numId w:val="28"/>
        </w:numPr>
        <w:tabs>
          <w:tab w:val="decimal" w:pos="540"/>
        </w:tabs>
        <w:ind w:left="540" w:hanging="540"/>
      </w:pPr>
      <w:r>
        <w:t xml:space="preserve">73. Takes action to minimize the potential influence of personal values, beliefs, and positional power on client assessment and care. </w:t>
      </w:r>
    </w:p>
    <w:p w:rsidR="0041030B" w:rsidRDefault="002062D8" w:rsidP="004942FE">
      <w:pPr>
        <w:pStyle w:val="ListParagraph"/>
        <w:widowControl w:val="0"/>
        <w:numPr>
          <w:ilvl w:val="0"/>
          <w:numId w:val="28"/>
        </w:numPr>
        <w:tabs>
          <w:tab w:val="decimal" w:pos="540"/>
        </w:tabs>
        <w:ind w:left="540" w:hanging="540"/>
      </w:pPr>
      <w:r>
        <w:t xml:space="preserve">74. Establishes and maintains appropriate professional boundaries with clients and the health care team, including the distinction between social interaction and therapeutic relationships. </w:t>
      </w:r>
    </w:p>
    <w:p w:rsidR="0041030B" w:rsidRDefault="002062D8" w:rsidP="004942FE">
      <w:pPr>
        <w:pStyle w:val="ListParagraph"/>
        <w:widowControl w:val="0"/>
        <w:numPr>
          <w:ilvl w:val="0"/>
          <w:numId w:val="28"/>
        </w:numPr>
        <w:tabs>
          <w:tab w:val="decimal" w:pos="540"/>
        </w:tabs>
        <w:ind w:left="540" w:hanging="540"/>
      </w:pPr>
      <w:r>
        <w:t xml:space="preserve">75. Engages in relational practice through a variety of approaches that demonstrate caring </w:t>
      </w:r>
      <w:proofErr w:type="spellStart"/>
      <w:r>
        <w:t>behaviours</w:t>
      </w:r>
      <w:proofErr w:type="spellEnd"/>
      <w:r>
        <w:t xml:space="preserve"> appropriate for clients. </w:t>
      </w:r>
    </w:p>
    <w:p w:rsidR="0041030B" w:rsidRDefault="002062D8" w:rsidP="004942FE">
      <w:pPr>
        <w:pStyle w:val="ListParagraph"/>
        <w:widowControl w:val="0"/>
        <w:numPr>
          <w:ilvl w:val="0"/>
          <w:numId w:val="28"/>
        </w:numPr>
        <w:tabs>
          <w:tab w:val="decimal" w:pos="540"/>
        </w:tabs>
        <w:ind w:left="540" w:hanging="540"/>
      </w:pPr>
      <w:r>
        <w:t xml:space="preserve">76. Promotes a safe environment for clients, self, health care workers, and the public that addresses the unique needs of clients within the context of care. </w:t>
      </w:r>
    </w:p>
    <w:p w:rsidR="0041030B" w:rsidRDefault="002062D8" w:rsidP="004942FE">
      <w:pPr>
        <w:pStyle w:val="ListParagraph"/>
        <w:widowControl w:val="0"/>
        <w:numPr>
          <w:ilvl w:val="0"/>
          <w:numId w:val="28"/>
        </w:numPr>
        <w:tabs>
          <w:tab w:val="decimal" w:pos="540"/>
        </w:tabs>
        <w:ind w:left="540" w:hanging="540"/>
      </w:pPr>
      <w:r>
        <w:t xml:space="preserve">77. Demonstrates consideration of the spiritual and religious beliefs and practices of clients. </w:t>
      </w:r>
    </w:p>
    <w:p w:rsidR="0041030B" w:rsidRDefault="002062D8" w:rsidP="004942FE">
      <w:pPr>
        <w:pStyle w:val="ListParagraph"/>
        <w:widowControl w:val="0"/>
        <w:numPr>
          <w:ilvl w:val="0"/>
          <w:numId w:val="28"/>
        </w:numPr>
        <w:tabs>
          <w:tab w:val="decimal" w:pos="540"/>
        </w:tabs>
        <w:ind w:left="540" w:hanging="540"/>
      </w:pPr>
      <w:r>
        <w:lastRenderedPageBreak/>
        <w:t xml:space="preserve">78. Demonstrates knowledge of the distinction between ethical responsibilities and legal obligations and their relevance when providing nursing care. </w:t>
      </w:r>
    </w:p>
    <w:p w:rsidR="0041030B" w:rsidRDefault="002062D8" w:rsidP="004942FE">
      <w:pPr>
        <w:pStyle w:val="ListParagraph"/>
        <w:widowControl w:val="0"/>
        <w:numPr>
          <w:ilvl w:val="0"/>
          <w:numId w:val="28"/>
        </w:numPr>
        <w:tabs>
          <w:tab w:val="decimal" w:pos="540"/>
        </w:tabs>
        <w:ind w:left="540" w:hanging="540"/>
      </w:pPr>
      <w:r>
        <w:t xml:space="preserve">79. Respects and preserves clients’ rights based on the values in the CNA Code of Ethics for Registered Nurses and an ethical framework. </w:t>
      </w:r>
    </w:p>
    <w:p w:rsidR="0041030B" w:rsidRDefault="002062D8" w:rsidP="004942FE">
      <w:pPr>
        <w:pStyle w:val="ListParagraph"/>
        <w:widowControl w:val="0"/>
        <w:numPr>
          <w:ilvl w:val="0"/>
          <w:numId w:val="28"/>
        </w:numPr>
        <w:tabs>
          <w:tab w:val="decimal" w:pos="540"/>
        </w:tabs>
        <w:ind w:left="540" w:hanging="540"/>
      </w:pPr>
      <w:r>
        <w:t xml:space="preserve">80. Demonstrates an understanding of informed consent as it applies in multiple contexts (e.g., consent for care, refusal of treatment, release of health information, and consent for participation in research). </w:t>
      </w:r>
    </w:p>
    <w:p w:rsidR="0041030B" w:rsidRDefault="002062D8" w:rsidP="004942FE">
      <w:pPr>
        <w:pStyle w:val="ListParagraph"/>
        <w:widowControl w:val="0"/>
        <w:numPr>
          <w:ilvl w:val="0"/>
          <w:numId w:val="28"/>
        </w:numPr>
        <w:tabs>
          <w:tab w:val="decimal" w:pos="540"/>
        </w:tabs>
        <w:ind w:left="540" w:hanging="540"/>
      </w:pPr>
      <w:r>
        <w:t xml:space="preserve">81. Uses an ethical reasoning and decision-making process to address ethical dilemmas and situations of ethical distress. </w:t>
      </w:r>
    </w:p>
    <w:p w:rsidR="0041030B" w:rsidRDefault="002062D8" w:rsidP="004942FE">
      <w:pPr>
        <w:pStyle w:val="ListParagraph"/>
        <w:widowControl w:val="0"/>
        <w:numPr>
          <w:ilvl w:val="0"/>
          <w:numId w:val="28"/>
        </w:numPr>
        <w:tabs>
          <w:tab w:val="decimal" w:pos="540"/>
        </w:tabs>
        <w:ind w:left="540" w:hanging="540"/>
      </w:pPr>
      <w:r>
        <w:t xml:space="preserve">82. Accepts and provides care for all clients, regardless of gender, age, health status, lifestyle, sexual orientation, beliefs, and health practices. </w:t>
      </w:r>
    </w:p>
    <w:p w:rsidR="0041030B" w:rsidRDefault="002062D8" w:rsidP="004942FE">
      <w:pPr>
        <w:pStyle w:val="ListParagraph"/>
        <w:widowControl w:val="0"/>
        <w:numPr>
          <w:ilvl w:val="0"/>
          <w:numId w:val="28"/>
        </w:numPr>
        <w:tabs>
          <w:tab w:val="decimal" w:pos="540"/>
        </w:tabs>
        <w:ind w:left="540" w:hanging="540"/>
      </w:pPr>
      <w:r>
        <w:t xml:space="preserve">83. Demonstrates support for clients in making informed decisions about their health care, and respects those decisions. </w:t>
      </w:r>
    </w:p>
    <w:p w:rsidR="0041030B" w:rsidRDefault="002062D8" w:rsidP="004942FE">
      <w:pPr>
        <w:pStyle w:val="ListParagraph"/>
        <w:widowControl w:val="0"/>
        <w:numPr>
          <w:ilvl w:val="0"/>
          <w:numId w:val="28"/>
        </w:numPr>
        <w:tabs>
          <w:tab w:val="decimal" w:pos="540"/>
        </w:tabs>
        <w:ind w:left="540" w:hanging="540"/>
      </w:pPr>
      <w:r>
        <w:t xml:space="preserve">84. Advocates for safe, competent, compassionate, and ethical care for clients or their representatives, especially when they are unable to advocate for themselves. </w:t>
      </w:r>
    </w:p>
    <w:p w:rsidR="0041030B" w:rsidRDefault="002062D8" w:rsidP="004942FE">
      <w:pPr>
        <w:pStyle w:val="ListParagraph"/>
        <w:widowControl w:val="0"/>
        <w:numPr>
          <w:ilvl w:val="0"/>
          <w:numId w:val="28"/>
        </w:numPr>
        <w:tabs>
          <w:tab w:val="decimal" w:pos="540"/>
        </w:tabs>
        <w:ind w:left="540" w:hanging="540"/>
      </w:pPr>
      <w:r>
        <w:t xml:space="preserve">85. Demonstrates ethical responsibilities and legal obligations related to maintaining client privacy, confidentiality and security in all forms of communication, including social media. </w:t>
      </w:r>
    </w:p>
    <w:p w:rsidR="0041030B" w:rsidRDefault="002062D8" w:rsidP="004942FE">
      <w:pPr>
        <w:pStyle w:val="ListParagraph"/>
        <w:widowControl w:val="0"/>
        <w:numPr>
          <w:ilvl w:val="0"/>
          <w:numId w:val="28"/>
        </w:numPr>
        <w:tabs>
          <w:tab w:val="decimal" w:pos="540"/>
        </w:tabs>
        <w:ind w:left="540" w:hanging="540"/>
      </w:pPr>
      <w:r>
        <w:t xml:space="preserve">86. Engages in relational practice and uses ethical principles with the health care team to maximize collaborative client care. </w:t>
      </w:r>
    </w:p>
    <w:p w:rsidR="0041030B" w:rsidRDefault="002062D8" w:rsidP="004942FE">
      <w:pPr>
        <w:pStyle w:val="ListParagraph"/>
        <w:widowControl w:val="0"/>
        <w:numPr>
          <w:ilvl w:val="0"/>
          <w:numId w:val="28"/>
        </w:numPr>
        <w:tabs>
          <w:tab w:val="decimal" w:pos="540"/>
        </w:tabs>
        <w:ind w:left="540" w:hanging="540"/>
      </w:pPr>
      <w:r>
        <w:t xml:space="preserve">87. Enacts the principle that the primary purpose of the registered nurse is to practice in the best interest of the public and to protect the public from harm. </w:t>
      </w:r>
    </w:p>
    <w:p w:rsidR="0041030B" w:rsidRDefault="002062D8" w:rsidP="004942FE">
      <w:pPr>
        <w:pStyle w:val="ListParagraph"/>
        <w:widowControl w:val="0"/>
        <w:numPr>
          <w:ilvl w:val="0"/>
          <w:numId w:val="28"/>
        </w:numPr>
        <w:tabs>
          <w:tab w:val="decimal" w:pos="540"/>
        </w:tabs>
        <w:ind w:left="540" w:hanging="540"/>
      </w:pPr>
      <w:r>
        <w:t xml:space="preserve">88a. Demonstrates knowledge about the structure of the health care system at the: national level. </w:t>
      </w:r>
    </w:p>
    <w:p w:rsidR="0041030B" w:rsidRDefault="002062D8" w:rsidP="004942FE">
      <w:pPr>
        <w:pStyle w:val="ListParagraph"/>
        <w:widowControl w:val="0"/>
        <w:numPr>
          <w:ilvl w:val="0"/>
          <w:numId w:val="28"/>
        </w:numPr>
        <w:tabs>
          <w:tab w:val="decimal" w:pos="540"/>
        </w:tabs>
        <w:ind w:left="540" w:hanging="540"/>
      </w:pPr>
      <w:r>
        <w:t xml:space="preserve">88b. Demonstrates knowledge about the structure of the health care system at the: provincial/territorial level. </w:t>
      </w:r>
    </w:p>
    <w:p w:rsidR="0041030B" w:rsidRDefault="002062D8" w:rsidP="004942FE">
      <w:pPr>
        <w:pStyle w:val="ListParagraph"/>
        <w:widowControl w:val="0"/>
        <w:numPr>
          <w:ilvl w:val="0"/>
          <w:numId w:val="28"/>
        </w:numPr>
        <w:tabs>
          <w:tab w:val="decimal" w:pos="540"/>
        </w:tabs>
        <w:ind w:left="540" w:hanging="540"/>
      </w:pPr>
      <w:r>
        <w:t xml:space="preserve">88c. Demonstrates knowledge about the structure of the health care system at the: regional/municipal level. </w:t>
      </w:r>
    </w:p>
    <w:p w:rsidR="0041030B" w:rsidRDefault="002062D8" w:rsidP="004942FE">
      <w:pPr>
        <w:pStyle w:val="ListParagraph"/>
        <w:widowControl w:val="0"/>
        <w:numPr>
          <w:ilvl w:val="0"/>
          <w:numId w:val="28"/>
        </w:numPr>
        <w:tabs>
          <w:tab w:val="decimal" w:pos="540"/>
        </w:tabs>
        <w:ind w:left="540" w:hanging="540"/>
      </w:pPr>
      <w:r>
        <w:t xml:space="preserve">88d. Demonstrates knowledge about the structure of the health care system at the: agency level. </w:t>
      </w:r>
    </w:p>
    <w:p w:rsidR="0041030B" w:rsidRDefault="002062D8" w:rsidP="004942FE">
      <w:pPr>
        <w:pStyle w:val="ListParagraph"/>
        <w:widowControl w:val="0"/>
        <w:numPr>
          <w:ilvl w:val="0"/>
          <w:numId w:val="28"/>
        </w:numPr>
        <w:tabs>
          <w:tab w:val="decimal" w:pos="540"/>
        </w:tabs>
        <w:ind w:left="540" w:hanging="540"/>
      </w:pPr>
      <w:r>
        <w:t xml:space="preserve">88e. Demonstrates knowledge about the structure of the health care system at the: practice setting or program level. </w:t>
      </w:r>
    </w:p>
    <w:p w:rsidR="0041030B" w:rsidRDefault="002062D8" w:rsidP="004942FE">
      <w:pPr>
        <w:pStyle w:val="ListParagraph"/>
        <w:widowControl w:val="0"/>
        <w:numPr>
          <w:ilvl w:val="0"/>
          <w:numId w:val="28"/>
        </w:numPr>
        <w:tabs>
          <w:tab w:val="decimal" w:pos="540"/>
        </w:tabs>
        <w:ind w:left="540" w:hanging="540"/>
      </w:pPr>
      <w:r>
        <w:t xml:space="preserve">89. Recognizes the impact of organizational culture on the provision of health care and acts to enhance the quality of a professional and safe practice environment. </w:t>
      </w:r>
    </w:p>
    <w:p w:rsidR="0041030B" w:rsidRDefault="002062D8" w:rsidP="004942FE">
      <w:pPr>
        <w:pStyle w:val="ListParagraph"/>
        <w:widowControl w:val="0"/>
        <w:numPr>
          <w:ilvl w:val="0"/>
          <w:numId w:val="28"/>
        </w:numPr>
        <w:tabs>
          <w:tab w:val="decimal" w:pos="540"/>
        </w:tabs>
        <w:ind w:left="540" w:hanging="540"/>
      </w:pPr>
      <w:r>
        <w:t xml:space="preserve">90a. Demonstrates leadership in the coordination of health care by: assigning client care. </w:t>
      </w:r>
    </w:p>
    <w:p w:rsidR="0041030B" w:rsidRDefault="002062D8" w:rsidP="004942FE">
      <w:pPr>
        <w:pStyle w:val="ListParagraph"/>
        <w:widowControl w:val="0"/>
        <w:numPr>
          <w:ilvl w:val="0"/>
          <w:numId w:val="28"/>
        </w:numPr>
        <w:tabs>
          <w:tab w:val="decimal" w:pos="540"/>
        </w:tabs>
        <w:ind w:left="540" w:hanging="540"/>
      </w:pPr>
      <w:r>
        <w:t xml:space="preserve">90b. Demonstrates leadership in the coordination of health care by: consenting to and supervising and evaluating the performance of health-care aides and undergraduate nursing employees in performing restricted activities. </w:t>
      </w:r>
    </w:p>
    <w:p w:rsidR="0041030B" w:rsidRDefault="002062D8" w:rsidP="004942FE">
      <w:pPr>
        <w:pStyle w:val="ListParagraph"/>
        <w:widowControl w:val="0"/>
        <w:numPr>
          <w:ilvl w:val="0"/>
          <w:numId w:val="28"/>
        </w:numPr>
        <w:tabs>
          <w:tab w:val="decimal" w:pos="540"/>
        </w:tabs>
        <w:ind w:left="540" w:hanging="540"/>
      </w:pPr>
      <w:r>
        <w:lastRenderedPageBreak/>
        <w:t xml:space="preserve">90c. Demonstrates leadership in the coordination of health care by: facilitating continuity of client care. </w:t>
      </w:r>
    </w:p>
    <w:p w:rsidR="0041030B" w:rsidRDefault="002062D8" w:rsidP="004942FE">
      <w:pPr>
        <w:pStyle w:val="ListParagraph"/>
        <w:widowControl w:val="0"/>
        <w:numPr>
          <w:ilvl w:val="0"/>
          <w:numId w:val="28"/>
        </w:numPr>
        <w:tabs>
          <w:tab w:val="decimal" w:pos="540"/>
        </w:tabs>
        <w:ind w:left="540" w:hanging="540"/>
      </w:pPr>
      <w:r>
        <w:t xml:space="preserve">91a. Participates and contributes to nursing and health care team development by: recognizing that one’s values, assumptions, and positional power affects team interactions, and uses this self-awareness to facilitate team interactions. </w:t>
      </w:r>
    </w:p>
    <w:p w:rsidR="0041030B" w:rsidRDefault="002062D8" w:rsidP="004942FE">
      <w:pPr>
        <w:pStyle w:val="ListParagraph"/>
        <w:widowControl w:val="0"/>
        <w:numPr>
          <w:ilvl w:val="0"/>
          <w:numId w:val="28"/>
        </w:numPr>
        <w:tabs>
          <w:tab w:val="decimal" w:pos="540"/>
        </w:tabs>
        <w:ind w:left="540" w:hanging="540"/>
      </w:pPr>
      <w:r>
        <w:t xml:space="preserve">91b. Participates and contributes to nursing and health care team development by: building partnerships based on respect for the unique and shared competencies of each team member. </w:t>
      </w:r>
    </w:p>
    <w:p w:rsidR="0041030B" w:rsidRDefault="002062D8" w:rsidP="004942FE">
      <w:pPr>
        <w:pStyle w:val="ListParagraph"/>
        <w:widowControl w:val="0"/>
        <w:numPr>
          <w:ilvl w:val="0"/>
          <w:numId w:val="28"/>
        </w:numPr>
        <w:tabs>
          <w:tab w:val="decimal" w:pos="540"/>
        </w:tabs>
        <w:ind w:left="540" w:hanging="540"/>
      </w:pPr>
      <w:r>
        <w:t xml:space="preserve">91c. </w:t>
      </w:r>
      <w:proofErr w:type="gramStart"/>
      <w:r>
        <w:t>Participates</w:t>
      </w:r>
      <w:proofErr w:type="gramEnd"/>
      <w:r>
        <w:t xml:space="preserve"> and contributes to nursing and health care team development by: promoting </w:t>
      </w:r>
      <w:proofErr w:type="spellStart"/>
      <w:r>
        <w:t>interprofessional</w:t>
      </w:r>
      <w:proofErr w:type="spellEnd"/>
      <w:r>
        <w:t xml:space="preserve"> collaboration through application of principles of decision-making, problem solving, and conflict resolution. </w:t>
      </w:r>
    </w:p>
    <w:p w:rsidR="0041030B" w:rsidRDefault="002062D8" w:rsidP="004942FE">
      <w:pPr>
        <w:pStyle w:val="ListParagraph"/>
        <w:widowControl w:val="0"/>
        <w:numPr>
          <w:ilvl w:val="0"/>
          <w:numId w:val="28"/>
        </w:numPr>
        <w:tabs>
          <w:tab w:val="decimal" w:pos="540"/>
        </w:tabs>
        <w:ind w:left="540" w:hanging="540"/>
      </w:pPr>
      <w:r>
        <w:t xml:space="preserve">91d. Participates and contributes to nursing and health care team development by: contributing nursing perspectives on issues being addressed by the health care team. </w:t>
      </w:r>
    </w:p>
    <w:p w:rsidR="0041030B" w:rsidRDefault="002062D8" w:rsidP="004942FE">
      <w:pPr>
        <w:pStyle w:val="ListParagraph"/>
        <w:widowControl w:val="0"/>
        <w:numPr>
          <w:ilvl w:val="0"/>
          <w:numId w:val="28"/>
        </w:numPr>
        <w:tabs>
          <w:tab w:val="decimal" w:pos="540"/>
        </w:tabs>
        <w:ind w:left="540" w:hanging="540"/>
      </w:pPr>
      <w:r>
        <w:t xml:space="preserve">91e. Participates and contributes to nursing and health care team development by: knowing and supporting the full scope of practice of team members. </w:t>
      </w:r>
    </w:p>
    <w:p w:rsidR="0041030B" w:rsidRDefault="002062D8" w:rsidP="004942FE">
      <w:pPr>
        <w:pStyle w:val="ListParagraph"/>
        <w:widowControl w:val="0"/>
        <w:numPr>
          <w:ilvl w:val="0"/>
          <w:numId w:val="28"/>
        </w:numPr>
        <w:tabs>
          <w:tab w:val="decimal" w:pos="540"/>
        </w:tabs>
        <w:ind w:left="540" w:hanging="540"/>
      </w:pPr>
      <w:r>
        <w:t xml:space="preserve">91f. Participates and contributes to nursing and health care team development by: providing and encouraging constructive feedback. </w:t>
      </w:r>
    </w:p>
    <w:p w:rsidR="0041030B" w:rsidRDefault="002062D8" w:rsidP="004942FE">
      <w:pPr>
        <w:pStyle w:val="ListParagraph"/>
        <w:widowControl w:val="0"/>
        <w:numPr>
          <w:ilvl w:val="0"/>
          <w:numId w:val="28"/>
        </w:numPr>
        <w:tabs>
          <w:tab w:val="decimal" w:pos="540"/>
        </w:tabs>
        <w:ind w:left="540" w:hanging="540"/>
      </w:pPr>
      <w:r>
        <w:t xml:space="preserve">92a. Collaborates with the health care team to respond to changes in the health care system by: recognizing and analyzing changes that affect one’s practice and client care. </w:t>
      </w:r>
    </w:p>
    <w:p w:rsidR="0041030B" w:rsidRDefault="002062D8" w:rsidP="004942FE">
      <w:pPr>
        <w:pStyle w:val="ListParagraph"/>
        <w:widowControl w:val="0"/>
        <w:numPr>
          <w:ilvl w:val="0"/>
          <w:numId w:val="28"/>
        </w:numPr>
        <w:tabs>
          <w:tab w:val="decimal" w:pos="540"/>
        </w:tabs>
        <w:ind w:left="540" w:hanging="540"/>
      </w:pPr>
      <w:r>
        <w:t xml:space="preserve">92b. Collaborates with the health care team to respond to changes in the health care system by: developing strategies to manage changes affecting one’s practice and client care. </w:t>
      </w:r>
    </w:p>
    <w:p w:rsidR="0041030B" w:rsidRDefault="002062D8" w:rsidP="004942FE">
      <w:pPr>
        <w:pStyle w:val="ListParagraph"/>
        <w:widowControl w:val="0"/>
        <w:numPr>
          <w:ilvl w:val="0"/>
          <w:numId w:val="28"/>
        </w:numPr>
        <w:tabs>
          <w:tab w:val="decimal" w:pos="540"/>
        </w:tabs>
        <w:ind w:left="540" w:hanging="540"/>
      </w:pPr>
      <w:r>
        <w:t xml:space="preserve">92c. Collaborates with the health care team to respond to changes in the health care system by: implementing changes when appropriate. </w:t>
      </w:r>
    </w:p>
    <w:p w:rsidR="0041030B" w:rsidRDefault="002062D8" w:rsidP="004942FE">
      <w:pPr>
        <w:pStyle w:val="ListParagraph"/>
        <w:widowControl w:val="0"/>
        <w:numPr>
          <w:ilvl w:val="0"/>
          <w:numId w:val="28"/>
        </w:numPr>
        <w:tabs>
          <w:tab w:val="decimal" w:pos="540"/>
        </w:tabs>
        <w:ind w:left="540" w:hanging="540"/>
      </w:pPr>
      <w:r>
        <w:t xml:space="preserve">92d. Collaborates with the health care team to respond to changes in the health care system by: evaluating effectiveness of strategies implemented to change nursing practice. </w:t>
      </w:r>
    </w:p>
    <w:p w:rsidR="0041030B" w:rsidRDefault="002062D8" w:rsidP="004942FE">
      <w:pPr>
        <w:pStyle w:val="ListParagraph"/>
        <w:widowControl w:val="0"/>
        <w:numPr>
          <w:ilvl w:val="0"/>
          <w:numId w:val="28"/>
        </w:numPr>
        <w:tabs>
          <w:tab w:val="decimal" w:pos="540"/>
        </w:tabs>
        <w:ind w:left="540" w:hanging="540"/>
      </w:pPr>
      <w:r>
        <w:t xml:space="preserve">93. Uses established communication policies and protocols within and across health care agencies, and with other service sectors. </w:t>
      </w:r>
    </w:p>
    <w:p w:rsidR="0041030B" w:rsidRDefault="002062D8" w:rsidP="004942FE">
      <w:pPr>
        <w:pStyle w:val="ListParagraph"/>
        <w:widowControl w:val="0"/>
        <w:numPr>
          <w:ilvl w:val="0"/>
          <w:numId w:val="28"/>
        </w:numPr>
        <w:tabs>
          <w:tab w:val="decimal" w:pos="540"/>
        </w:tabs>
        <w:ind w:left="540" w:hanging="540"/>
      </w:pPr>
      <w:r>
        <w:t xml:space="preserve">94. Uses resources in a fiscally responsible manner to provide safe, effective, and efficient care. </w:t>
      </w:r>
    </w:p>
    <w:p w:rsidR="0041030B" w:rsidRDefault="002062D8" w:rsidP="004942FE">
      <w:pPr>
        <w:pStyle w:val="ListParagraph"/>
        <w:widowControl w:val="0"/>
        <w:numPr>
          <w:ilvl w:val="0"/>
          <w:numId w:val="28"/>
        </w:numPr>
        <w:tabs>
          <w:tab w:val="decimal" w:pos="540"/>
        </w:tabs>
        <w:ind w:left="540" w:hanging="540"/>
      </w:pPr>
      <w:r>
        <w:t xml:space="preserve">95. Supports healthy public policy and principles of social justice. </w:t>
      </w:r>
    </w:p>
    <w:p w:rsidR="0041030B" w:rsidRDefault="002062D8" w:rsidP="004942FE">
      <w:pPr>
        <w:pStyle w:val="ListParagraph"/>
        <w:widowControl w:val="0"/>
        <w:numPr>
          <w:ilvl w:val="0"/>
          <w:numId w:val="28"/>
        </w:numPr>
        <w:tabs>
          <w:tab w:val="decimal" w:pos="540"/>
        </w:tabs>
        <w:ind w:left="540" w:hanging="540"/>
      </w:pPr>
      <w:r>
        <w:t xml:space="preserve">96. Distinguishes among the mandates of regulatory bodies, professional associations, and unions. </w:t>
      </w:r>
    </w:p>
    <w:p w:rsidR="0041030B" w:rsidRDefault="002062D8" w:rsidP="004942FE">
      <w:pPr>
        <w:pStyle w:val="ListParagraph"/>
        <w:widowControl w:val="0"/>
        <w:numPr>
          <w:ilvl w:val="0"/>
          <w:numId w:val="28"/>
        </w:numPr>
        <w:tabs>
          <w:tab w:val="decimal" w:pos="540"/>
        </w:tabs>
        <w:ind w:left="540" w:hanging="540"/>
      </w:pPr>
      <w:r>
        <w:t xml:space="preserve">97. Demonstrates understanding of the registered nurse profession as a self-regulating and autonomous profession mandated by provincial legislation to protect the public. </w:t>
      </w:r>
    </w:p>
    <w:p w:rsidR="0041030B" w:rsidRDefault="002062D8" w:rsidP="004942FE">
      <w:pPr>
        <w:pStyle w:val="ListParagraph"/>
        <w:widowControl w:val="0"/>
        <w:numPr>
          <w:ilvl w:val="0"/>
          <w:numId w:val="28"/>
        </w:numPr>
        <w:tabs>
          <w:tab w:val="decimal" w:pos="540"/>
        </w:tabs>
        <w:ind w:left="540" w:hanging="540"/>
      </w:pPr>
      <w:r>
        <w:t xml:space="preserve">98. Distinguishes between the legislated scope of practice and the registered nurse’s individual competence. </w:t>
      </w:r>
    </w:p>
    <w:p w:rsidR="0041030B" w:rsidRDefault="002062D8" w:rsidP="004942FE">
      <w:pPr>
        <w:pStyle w:val="ListParagraph"/>
        <w:widowControl w:val="0"/>
        <w:numPr>
          <w:ilvl w:val="0"/>
          <w:numId w:val="28"/>
        </w:numPr>
        <w:tabs>
          <w:tab w:val="decimal" w:pos="540"/>
        </w:tabs>
        <w:ind w:left="540" w:hanging="540"/>
      </w:pPr>
      <w:r>
        <w:t xml:space="preserve">99. Understands the significance of professional activities related to the practice of </w:t>
      </w:r>
      <w:r>
        <w:lastRenderedPageBreak/>
        <w:t xml:space="preserve">registered nurses (e.g., attending annual general meetings, participating in surveys related to review of practice standards, and understanding significance of membership on regulatory committees, boards, or councils). </w:t>
      </w:r>
    </w:p>
    <w:p w:rsidR="0041030B" w:rsidRDefault="002062D8" w:rsidP="004942FE">
      <w:pPr>
        <w:pStyle w:val="ListParagraph"/>
        <w:widowControl w:val="0"/>
        <w:numPr>
          <w:ilvl w:val="0"/>
          <w:numId w:val="28"/>
        </w:numPr>
        <w:tabs>
          <w:tab w:val="decimal" w:pos="540"/>
        </w:tabs>
        <w:ind w:left="540" w:hanging="540"/>
      </w:pPr>
      <w:r>
        <w:t xml:space="preserve">100. Adheres to the duty to report unsafe practice in the context of professional self-regulation. </w:t>
      </w:r>
    </w:p>
    <w:p w:rsidR="0041030B" w:rsidRDefault="002062D8" w:rsidP="004942FE">
      <w:pPr>
        <w:pStyle w:val="ListParagraph"/>
        <w:widowControl w:val="0"/>
        <w:numPr>
          <w:ilvl w:val="0"/>
          <w:numId w:val="28"/>
        </w:numPr>
        <w:tabs>
          <w:tab w:val="decimal" w:pos="540"/>
        </w:tabs>
        <w:ind w:left="540" w:hanging="540"/>
      </w:pPr>
      <w:r>
        <w:t xml:space="preserve">101. Understands the significance of fitness to practice in the context of nursing practice, self-regulation, and public protection. </w:t>
      </w:r>
    </w:p>
    <w:p w:rsidR="0041030B" w:rsidRDefault="002062D8" w:rsidP="004942FE">
      <w:pPr>
        <w:pStyle w:val="ListParagraph"/>
        <w:widowControl w:val="0"/>
        <w:numPr>
          <w:ilvl w:val="0"/>
          <w:numId w:val="28"/>
        </w:numPr>
        <w:tabs>
          <w:tab w:val="decimal" w:pos="540"/>
        </w:tabs>
        <w:ind w:left="540" w:hanging="540"/>
      </w:pPr>
      <w:r>
        <w:t xml:space="preserve">102. Identifies and implements activities that maintain one’s fitness to practice. </w:t>
      </w:r>
    </w:p>
    <w:p w:rsidR="0041030B" w:rsidRDefault="002062D8" w:rsidP="004942FE">
      <w:pPr>
        <w:pStyle w:val="ListParagraph"/>
        <w:widowControl w:val="0"/>
        <w:numPr>
          <w:ilvl w:val="0"/>
          <w:numId w:val="28"/>
        </w:numPr>
        <w:tabs>
          <w:tab w:val="decimal" w:pos="540"/>
        </w:tabs>
        <w:ind w:left="540" w:hanging="540"/>
      </w:pPr>
      <w:r>
        <w:t xml:space="preserve">103. Understands the significance of continuing competence requirements within professional self-regulation. </w:t>
      </w:r>
    </w:p>
    <w:p w:rsidR="0041030B" w:rsidRDefault="002062D8" w:rsidP="004942FE">
      <w:pPr>
        <w:pStyle w:val="ListParagraph"/>
        <w:widowControl w:val="0"/>
        <w:numPr>
          <w:ilvl w:val="0"/>
          <w:numId w:val="28"/>
        </w:numPr>
        <w:tabs>
          <w:tab w:val="decimal" w:pos="540"/>
        </w:tabs>
        <w:ind w:left="540" w:hanging="540"/>
      </w:pPr>
      <w:r>
        <w:t xml:space="preserve">104a. Demonstrates continuing competence and preparedness to meet regulatory requirements by: assessing one’s practice and individual competence to identify learning needs. </w:t>
      </w:r>
    </w:p>
    <w:p w:rsidR="0041030B" w:rsidRDefault="002062D8" w:rsidP="004942FE">
      <w:pPr>
        <w:pStyle w:val="ListParagraph"/>
        <w:widowControl w:val="0"/>
        <w:numPr>
          <w:ilvl w:val="0"/>
          <w:numId w:val="28"/>
        </w:numPr>
        <w:tabs>
          <w:tab w:val="decimal" w:pos="540"/>
        </w:tabs>
        <w:ind w:left="540" w:hanging="540"/>
      </w:pPr>
      <w:r>
        <w:t xml:space="preserve">104b. Demonstrates continuing competence and preparedness to meet regulatory requirements by: developing a learning plan using a variety of sources (e.g., self-evaluation and peer feedback). </w:t>
      </w:r>
    </w:p>
    <w:p w:rsidR="0041030B" w:rsidRDefault="002062D8" w:rsidP="004942FE">
      <w:pPr>
        <w:pStyle w:val="ListParagraph"/>
        <w:widowControl w:val="0"/>
        <w:numPr>
          <w:ilvl w:val="0"/>
          <w:numId w:val="28"/>
        </w:numPr>
        <w:tabs>
          <w:tab w:val="decimal" w:pos="540"/>
        </w:tabs>
        <w:ind w:left="540" w:hanging="540"/>
      </w:pPr>
      <w:r>
        <w:t xml:space="preserve">104c. Demonstrates continuing competence and preparedness to meet regulatory requirements by: seeking and using new knowledge that may enhance, support, or influence competence in practice. </w:t>
      </w:r>
    </w:p>
    <w:p w:rsidR="0041030B" w:rsidRDefault="002062D8" w:rsidP="004942FE">
      <w:pPr>
        <w:pStyle w:val="ListParagraph"/>
        <w:widowControl w:val="0"/>
        <w:numPr>
          <w:ilvl w:val="0"/>
          <w:numId w:val="28"/>
        </w:numPr>
        <w:tabs>
          <w:tab w:val="decimal" w:pos="540"/>
        </w:tabs>
        <w:ind w:left="540" w:hanging="540"/>
      </w:pPr>
      <w:r>
        <w:t xml:space="preserve">104d. Demonstrates continuing competence and preparedness to meet regulatory requirements by: implementing and evaluating the effectiveness of one’s learning plan and developing future learning plans to maintain and enhance one’s competence as a registered nurse. </w:t>
      </w:r>
    </w:p>
    <w:p w:rsidR="0041030B" w:rsidRDefault="0041030B" w:rsidP="0032734C">
      <w:pPr>
        <w:widowControl w:val="0"/>
        <w:spacing w:line="240" w:lineRule="auto"/>
      </w:pPr>
    </w:p>
    <w:p w:rsidR="00005A8F" w:rsidRDefault="00005A8F">
      <w:pPr>
        <w:rPr>
          <w:b/>
        </w:rPr>
      </w:pPr>
      <w:r>
        <w:rPr>
          <w:b/>
        </w:rPr>
        <w:br w:type="page"/>
      </w:r>
    </w:p>
    <w:p w:rsidR="00533DBA" w:rsidRDefault="00465838" w:rsidP="003B4B9E">
      <w:pPr>
        <w:widowControl w:val="0"/>
        <w:spacing w:line="240" w:lineRule="auto"/>
      </w:pPr>
      <w:r>
        <w:rPr>
          <w:rFonts w:ascii="Helvetica" w:eastAsia="Times New Roman" w:hAnsi="Helvetica" w:cs="Times New Roman"/>
          <w:b/>
          <w:bCs/>
          <w:noProof/>
          <w:color w:val="FFFFFF" w:themeColor="background1"/>
        </w:rPr>
        <w:lastRenderedPageBreak/>
        <mc:AlternateContent>
          <mc:Choice Requires="wps">
            <w:drawing>
              <wp:anchor distT="0" distB="0" distL="114300" distR="114300" simplePos="0" relativeHeight="251661312" behindDoc="1" locked="0" layoutInCell="1" allowOverlap="1" wp14:anchorId="1DE6C3BF" wp14:editId="38F036E7">
                <wp:simplePos x="0" y="0"/>
                <wp:positionH relativeFrom="margin">
                  <wp:posOffset>-83820</wp:posOffset>
                </wp:positionH>
                <wp:positionV relativeFrom="paragraph">
                  <wp:posOffset>235585</wp:posOffset>
                </wp:positionV>
                <wp:extent cx="6080760" cy="853440"/>
                <wp:effectExtent l="0" t="0" r="15240" b="22860"/>
                <wp:wrapNone/>
                <wp:docPr id="3" name="Rectangle 3"/>
                <wp:cNvGraphicFramePr/>
                <a:graphic xmlns:a="http://schemas.openxmlformats.org/drawingml/2006/main">
                  <a:graphicData uri="http://schemas.microsoft.com/office/word/2010/wordprocessingShape">
                    <wps:wsp>
                      <wps:cNvSpPr/>
                      <wps:spPr>
                        <a:xfrm>
                          <a:off x="0" y="0"/>
                          <a:ext cx="6080760" cy="85344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E66EE" id="Rectangle 3" o:spid="_x0000_s1026" style="position:absolute;margin-left:-6.6pt;margin-top:18.55pt;width:478.8pt;height:67.2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" fillcolor="#bfbfbf [2412]" strokecolor="#7f7f7f [1612]" strokeweight="2pt">
                <v:stroke endcap="round"/>
                <w10:wrap anchorx="margin"/>
              </v:rect>
            </w:pict>
          </mc:Fallback>
        </mc:AlternateContent>
      </w:r>
      <w:r w:rsidR="002062D8" w:rsidRPr="00666BA7">
        <w:rPr>
          <w:b/>
        </w:rPr>
        <w:t>Q5</w:t>
      </w:r>
      <w:r w:rsidR="00775E3C">
        <w:rPr>
          <w:b/>
        </w:rPr>
        <w:t>6</w:t>
      </w:r>
      <w:r w:rsidR="002062D8" w:rsidRPr="00666BA7">
        <w:rPr>
          <w:b/>
        </w:rPr>
        <w:t xml:space="preserve"> Mapping Course Outcomes/Objectives to ETPCs (NEPAB Requirement)</w:t>
      </w:r>
      <w:r w:rsidR="002062D8" w:rsidRPr="00666BA7">
        <w:rPr>
          <w:b/>
        </w:rPr>
        <w:br/>
      </w:r>
      <w:r w:rsidR="002062D8">
        <w:t xml:space="preserve"> </w:t>
      </w:r>
    </w:p>
    <w:p w:rsidR="00533DBA" w:rsidRPr="00465838" w:rsidRDefault="00533DBA" w:rsidP="00465838">
      <w:pPr>
        <w:rPr>
          <w:b/>
        </w:rPr>
      </w:pPr>
      <w:r w:rsidRPr="00465838">
        <w:rPr>
          <w:b/>
        </w:rPr>
        <w:t>If your course team has already done this, you do not need to do it again unless:</w:t>
      </w:r>
    </w:p>
    <w:p w:rsidR="00533DBA" w:rsidRPr="00465838" w:rsidRDefault="00533DBA" w:rsidP="004942FE">
      <w:pPr>
        <w:pStyle w:val="ListParagraph"/>
        <w:numPr>
          <w:ilvl w:val="0"/>
          <w:numId w:val="32"/>
        </w:numPr>
        <w:rPr>
          <w:b/>
        </w:rPr>
      </w:pPr>
      <w:r w:rsidRPr="00465838">
        <w:rPr>
          <w:b/>
        </w:rPr>
        <w:t>It has been more than 2 years since you mapped the course objectives to ETPCs; or</w:t>
      </w:r>
    </w:p>
    <w:p w:rsidR="00533DBA" w:rsidRPr="00465838" w:rsidRDefault="00533DBA" w:rsidP="004942FE">
      <w:pPr>
        <w:pStyle w:val="ListParagraph"/>
        <w:numPr>
          <w:ilvl w:val="0"/>
          <w:numId w:val="32"/>
        </w:numPr>
        <w:rPr>
          <w:b/>
        </w:rPr>
      </w:pPr>
      <w:r w:rsidRPr="00465838">
        <w:rPr>
          <w:b/>
        </w:rPr>
        <w:t>This course has substantially changed over the last 2 years. </w:t>
      </w:r>
    </w:p>
    <w:p w:rsidR="00775E3C" w:rsidRDefault="002062D8" w:rsidP="003B4B9E">
      <w:pPr>
        <w:widowControl w:val="0"/>
        <w:spacing w:line="240" w:lineRule="auto"/>
        <w:rPr>
          <w:i/>
        </w:rPr>
      </w:pPr>
      <w:r>
        <w:br/>
      </w:r>
      <w:r w:rsidRPr="00666BA7">
        <w:rPr>
          <w:b/>
        </w:rPr>
        <w:t xml:space="preserve">For this question, please copy and paste from the course outline </w:t>
      </w:r>
      <w:r w:rsidRPr="00666BA7">
        <w:rPr>
          <w:b/>
          <w:u w:val="single"/>
        </w:rPr>
        <w:t>each objective/outcome for this course</w:t>
      </w:r>
      <w:r w:rsidRPr="00666BA7">
        <w:rPr>
          <w:b/>
        </w:rPr>
        <w:t xml:space="preserve"> below. Please input </w:t>
      </w:r>
      <w:r w:rsidRPr="00666BA7">
        <w:rPr>
          <w:b/>
          <w:u w:val="single"/>
        </w:rPr>
        <w:t>one objective/outcome per text space</w:t>
      </w:r>
      <w:r w:rsidRPr="00666BA7">
        <w:rPr>
          <w:b/>
        </w:rPr>
        <w:t>. Don't worry if the length of the objective exceeds the available space in the text box.</w:t>
      </w:r>
      <w:r w:rsidRPr="00666BA7">
        <w:rPr>
          <w:b/>
        </w:rPr>
        <w:br/>
      </w:r>
      <w:r>
        <w:t xml:space="preserve"> </w:t>
      </w:r>
      <w:r>
        <w:br/>
      </w:r>
      <w:r w:rsidR="00654B1B" w:rsidRPr="00654B1B">
        <w:rPr>
          <w:b/>
        </w:rPr>
        <w:t xml:space="preserve">PLEASE COPY AND PASTE YOUR COURSE OUTCOMES BELOW. </w:t>
      </w:r>
      <w:r w:rsidR="00775E3C">
        <w:rPr>
          <w:i/>
        </w:rPr>
        <w:t xml:space="preserve"> </w:t>
      </w:r>
    </w:p>
    <w:p w:rsidR="00775E3C" w:rsidRDefault="00775E3C" w:rsidP="003B4B9E">
      <w:pPr>
        <w:widowControl w:val="0"/>
        <w:spacing w:line="240" w:lineRule="auto"/>
        <w:rPr>
          <w:i/>
        </w:rPr>
      </w:pPr>
    </w:p>
    <w:p w:rsidR="00775E3C" w:rsidRDefault="00775E3C" w:rsidP="003B4B9E">
      <w:pPr>
        <w:widowControl w:val="0"/>
        <w:spacing w:line="240" w:lineRule="auto"/>
        <w:rPr>
          <w:i/>
        </w:rPr>
      </w:pPr>
      <w:r w:rsidRPr="00775E3C">
        <w:t>Then, p</w:t>
      </w:r>
      <w:r w:rsidRPr="00775E3C">
        <w:t>lease indicate, by number, which ETPCs are addressed through each objective. Please</w:t>
      </w:r>
      <w:r>
        <w:t xml:space="preserve"> separate the numerical values with a comma followed by a space.</w:t>
      </w:r>
    </w:p>
    <w:p w:rsidR="00775E3C" w:rsidRDefault="00775E3C" w:rsidP="003B4B9E">
      <w:pPr>
        <w:widowControl w:val="0"/>
        <w:spacing w:line="240" w:lineRule="auto"/>
        <w:rPr>
          <w:i/>
        </w:rPr>
      </w:pPr>
    </w:p>
    <w:p w:rsidR="00775E3C" w:rsidRDefault="00775E3C" w:rsidP="003B4B9E">
      <w:pPr>
        <w:widowControl w:val="0"/>
        <w:spacing w:line="240" w:lineRule="auto"/>
        <w:rPr>
          <w:i/>
        </w:rPr>
      </w:pPr>
    </w:p>
    <w:tbl>
      <w:tblPr>
        <w:tblStyle w:val="TableGrid"/>
        <w:tblW w:w="0" w:type="auto"/>
        <w:tblLook w:val="04A0" w:firstRow="1" w:lastRow="0" w:firstColumn="1" w:lastColumn="0" w:noHBand="0" w:noVBand="1"/>
      </w:tblPr>
      <w:tblGrid>
        <w:gridCol w:w="461"/>
        <w:gridCol w:w="5024"/>
        <w:gridCol w:w="3865"/>
      </w:tblGrid>
      <w:tr w:rsidR="00775E3C" w:rsidTr="00775E3C">
        <w:trPr>
          <w:trHeight w:val="576"/>
        </w:trPr>
        <w:tc>
          <w:tcPr>
            <w:tcW w:w="461" w:type="dxa"/>
          </w:tcPr>
          <w:p w:rsidR="00775E3C" w:rsidRDefault="00775E3C" w:rsidP="003B4B9E">
            <w:pPr>
              <w:widowControl w:val="0"/>
              <w:rPr>
                <w:b/>
                <w:i/>
              </w:rPr>
            </w:pPr>
            <w:r>
              <w:rPr>
                <w:b/>
                <w:i/>
              </w:rPr>
              <w:t>#</w:t>
            </w:r>
          </w:p>
        </w:tc>
        <w:tc>
          <w:tcPr>
            <w:tcW w:w="5024" w:type="dxa"/>
          </w:tcPr>
          <w:p w:rsidR="00775E3C" w:rsidRDefault="00775E3C" w:rsidP="003B4B9E">
            <w:pPr>
              <w:widowControl w:val="0"/>
              <w:rPr>
                <w:b/>
                <w:i/>
              </w:rPr>
            </w:pPr>
            <w:r>
              <w:rPr>
                <w:b/>
                <w:i/>
              </w:rPr>
              <w:t>Course Objective</w:t>
            </w:r>
          </w:p>
        </w:tc>
        <w:tc>
          <w:tcPr>
            <w:tcW w:w="3865" w:type="dxa"/>
          </w:tcPr>
          <w:p w:rsidR="00775E3C" w:rsidRDefault="00775E3C" w:rsidP="003B4B9E">
            <w:pPr>
              <w:widowControl w:val="0"/>
              <w:rPr>
                <w:b/>
                <w:i/>
              </w:rPr>
            </w:pPr>
            <w:r>
              <w:rPr>
                <w:b/>
                <w:i/>
              </w:rPr>
              <w:t>ETPC #</w:t>
            </w:r>
          </w:p>
        </w:tc>
      </w:tr>
      <w:tr w:rsidR="00775E3C" w:rsidTr="00775E3C">
        <w:trPr>
          <w:trHeight w:val="576"/>
        </w:trPr>
        <w:tc>
          <w:tcPr>
            <w:tcW w:w="461" w:type="dxa"/>
          </w:tcPr>
          <w:p w:rsidR="00775E3C" w:rsidRDefault="00775E3C" w:rsidP="003B4B9E">
            <w:pPr>
              <w:widowControl w:val="0"/>
              <w:rPr>
                <w:b/>
                <w:i/>
              </w:rPr>
            </w:pPr>
            <w:r>
              <w:rPr>
                <w:b/>
                <w:i/>
              </w:rPr>
              <w:t>1</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2</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3</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4</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5</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6</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7</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Default="00775E3C" w:rsidP="003B4B9E">
            <w:pPr>
              <w:widowControl w:val="0"/>
              <w:rPr>
                <w:b/>
                <w:i/>
              </w:rPr>
            </w:pPr>
            <w:r>
              <w:rPr>
                <w:b/>
                <w:i/>
              </w:rPr>
              <w:t>8</w:t>
            </w:r>
          </w:p>
        </w:tc>
        <w:tc>
          <w:tcPr>
            <w:tcW w:w="5024" w:type="dxa"/>
          </w:tcPr>
          <w:p w:rsidR="00775E3C" w:rsidRDefault="00775E3C" w:rsidP="003B4B9E">
            <w:pPr>
              <w:widowControl w:val="0"/>
              <w:rPr>
                <w:b/>
                <w:i/>
              </w:rPr>
            </w:pPr>
          </w:p>
        </w:tc>
        <w:tc>
          <w:tcPr>
            <w:tcW w:w="3865" w:type="dxa"/>
          </w:tcPr>
          <w:p w:rsidR="00775E3C" w:rsidRDefault="00775E3C" w:rsidP="003B4B9E">
            <w:pPr>
              <w:widowControl w:val="0"/>
              <w:rPr>
                <w:b/>
                <w:i/>
              </w:rPr>
            </w:pPr>
          </w:p>
        </w:tc>
      </w:tr>
      <w:tr w:rsidR="00775E3C" w:rsidTr="00775E3C">
        <w:trPr>
          <w:trHeight w:val="576"/>
        </w:trPr>
        <w:tc>
          <w:tcPr>
            <w:tcW w:w="461" w:type="dxa"/>
          </w:tcPr>
          <w:p w:rsidR="00775E3C" w:rsidRPr="00222A7C" w:rsidRDefault="00775E3C" w:rsidP="006B5C80">
            <w:pPr>
              <w:widowControl w:val="0"/>
              <w:rPr>
                <w:b/>
                <w:i/>
              </w:rPr>
            </w:pPr>
            <w:r>
              <w:rPr>
                <w:b/>
                <w:i/>
              </w:rPr>
              <w:t>9</w:t>
            </w:r>
          </w:p>
        </w:tc>
        <w:tc>
          <w:tcPr>
            <w:tcW w:w="5024" w:type="dxa"/>
          </w:tcPr>
          <w:p w:rsidR="00775E3C" w:rsidRDefault="00775E3C" w:rsidP="006B5C80">
            <w:pPr>
              <w:widowControl w:val="0"/>
              <w:rPr>
                <w:b/>
                <w:i/>
              </w:rPr>
            </w:pPr>
            <w:r w:rsidRPr="00222A7C">
              <w:rPr>
                <w:b/>
                <w:i/>
              </w:rPr>
              <w:t xml:space="preserve"> </w:t>
            </w: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t>10</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t>11</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t>12</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t>13</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lastRenderedPageBreak/>
              <w:t>14</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r w:rsidR="00775E3C" w:rsidTr="00775E3C">
        <w:trPr>
          <w:trHeight w:val="576"/>
        </w:trPr>
        <w:tc>
          <w:tcPr>
            <w:tcW w:w="461" w:type="dxa"/>
          </w:tcPr>
          <w:p w:rsidR="00775E3C" w:rsidRDefault="00775E3C" w:rsidP="006B5C80">
            <w:pPr>
              <w:widowControl w:val="0"/>
              <w:rPr>
                <w:b/>
                <w:i/>
              </w:rPr>
            </w:pPr>
            <w:r>
              <w:rPr>
                <w:b/>
                <w:i/>
              </w:rPr>
              <w:t>15</w:t>
            </w:r>
          </w:p>
        </w:tc>
        <w:tc>
          <w:tcPr>
            <w:tcW w:w="5024" w:type="dxa"/>
          </w:tcPr>
          <w:p w:rsidR="00775E3C" w:rsidRDefault="00775E3C" w:rsidP="006B5C80">
            <w:pPr>
              <w:widowControl w:val="0"/>
              <w:rPr>
                <w:b/>
                <w:i/>
              </w:rPr>
            </w:pPr>
          </w:p>
        </w:tc>
        <w:tc>
          <w:tcPr>
            <w:tcW w:w="3865" w:type="dxa"/>
          </w:tcPr>
          <w:p w:rsidR="00775E3C" w:rsidRDefault="00775E3C" w:rsidP="006B5C80">
            <w:pPr>
              <w:widowControl w:val="0"/>
              <w:rPr>
                <w:b/>
                <w:i/>
              </w:rPr>
            </w:pPr>
          </w:p>
        </w:tc>
      </w:tr>
    </w:tbl>
    <w:p w:rsidR="0041030B" w:rsidRPr="00222A7C" w:rsidRDefault="0041030B" w:rsidP="003B4B9E">
      <w:pPr>
        <w:widowControl w:val="0"/>
        <w:spacing w:line="240" w:lineRule="auto"/>
        <w:rPr>
          <w:b/>
          <w:i/>
        </w:rPr>
      </w:pPr>
    </w:p>
    <w:p w:rsidR="00775E3C" w:rsidRDefault="00775E3C" w:rsidP="00775E3C">
      <w:pPr>
        <w:shd w:val="clear" w:color="auto" w:fill="000000" w:themeFill="text1"/>
        <w:rPr>
          <w:rFonts w:ascii="Helvetica" w:eastAsia="Times New Roman" w:hAnsi="Helvetica" w:cs="Times New Roman"/>
          <w:b/>
          <w:bCs/>
          <w:color w:val="FFFFFF" w:themeColor="background1"/>
          <w:shd w:val="clear" w:color="auto" w:fill="000000" w:themeFill="text1"/>
        </w:rPr>
      </w:pPr>
      <w:r>
        <w:rPr>
          <w:rFonts w:ascii="Helvetica" w:eastAsia="Times New Roman" w:hAnsi="Helvetica" w:cs="Times New Roman"/>
          <w:b/>
          <w:bCs/>
          <w:color w:val="FFFFFF" w:themeColor="background1"/>
          <w:shd w:val="clear" w:color="auto" w:fill="000000" w:themeFill="text1"/>
        </w:rPr>
        <w:t>MAPPING TO NCLEX TEST PLAN</w:t>
      </w:r>
    </w:p>
    <w:p w:rsidR="003B4B9E" w:rsidRPr="00533DBA" w:rsidRDefault="00775E3C" w:rsidP="00533DBA">
      <w:r>
        <w:rPr>
          <w:rFonts w:ascii="Helvetica" w:eastAsia="Times New Roman" w:hAnsi="Helvetica" w:cs="Times New Roman"/>
          <w:b/>
          <w:bCs/>
          <w:noProof/>
          <w:color w:val="FFFFFF" w:themeColor="background1"/>
        </w:rPr>
        <mc:AlternateContent>
          <mc:Choice Requires="wps">
            <w:drawing>
              <wp:anchor distT="0" distB="0" distL="114300" distR="114300" simplePos="0" relativeHeight="251658239" behindDoc="1" locked="0" layoutInCell="1" allowOverlap="1">
                <wp:simplePos x="0" y="0"/>
                <wp:positionH relativeFrom="margin">
                  <wp:posOffset>-99060</wp:posOffset>
                </wp:positionH>
                <wp:positionV relativeFrom="paragraph">
                  <wp:posOffset>199390</wp:posOffset>
                </wp:positionV>
                <wp:extent cx="6080760" cy="8534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6080760" cy="85344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BCDFC" id="Rectangle 2" o:spid="_x0000_s1026" style="position:absolute;margin-left:-7.8pt;margin-top:15.7pt;width:478.8pt;height:67.2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" fillcolor="#bfbfbf [2412]" strokecolor="#7f7f7f [1612]" strokeweight="2pt">
                <v:stroke endcap="round"/>
                <w10:wrap anchorx="margin"/>
              </v:rect>
            </w:pict>
          </mc:Fallback>
        </mc:AlternateContent>
      </w:r>
      <w:r w:rsidR="003B4B9E" w:rsidRPr="00775E3C">
        <w:rPr>
          <w:rFonts w:eastAsia="Times New Roman"/>
        </w:rPr>
        <w:br/>
      </w:r>
      <w:r w:rsidR="003B4B9E" w:rsidRPr="003B4B9E">
        <w:rPr>
          <w:rFonts w:eastAsia="Times New Roman"/>
        </w:rPr>
        <w:br/>
      </w:r>
      <w:r w:rsidR="003B4B9E" w:rsidRPr="00533DBA">
        <w:rPr>
          <w:b/>
        </w:rPr>
        <w:t>IMPORTANT</w:t>
      </w:r>
      <w:r w:rsidR="003B4B9E" w:rsidRPr="00533DBA">
        <w:t>: You </w:t>
      </w:r>
      <w:r w:rsidR="003B4B9E" w:rsidRPr="00533DBA">
        <w:rPr>
          <w:b/>
          <w:u w:val="single"/>
        </w:rPr>
        <w:t>do not</w:t>
      </w:r>
      <w:r w:rsidR="003B4B9E" w:rsidRPr="00533DBA">
        <w:t> need to map this course to the NCLEX-RN test plan unless:</w:t>
      </w:r>
    </w:p>
    <w:p w:rsidR="003B4B9E" w:rsidRPr="00533DBA" w:rsidRDefault="003B4B9E" w:rsidP="004942FE">
      <w:pPr>
        <w:pStyle w:val="ListParagraph"/>
        <w:numPr>
          <w:ilvl w:val="0"/>
          <w:numId w:val="31"/>
        </w:numPr>
      </w:pPr>
      <w:r w:rsidRPr="00533DBA">
        <w:t>It has been more than 2 years since you mapped the NCLEX test plan to this course; or</w:t>
      </w:r>
    </w:p>
    <w:p w:rsidR="00533DBA" w:rsidRDefault="003B4B9E" w:rsidP="004942FE">
      <w:pPr>
        <w:pStyle w:val="ListParagraph"/>
        <w:numPr>
          <w:ilvl w:val="0"/>
          <w:numId w:val="31"/>
        </w:numPr>
      </w:pPr>
      <w:r w:rsidRPr="00533DBA">
        <w:t>This course has substantially changed over the last 2 years.</w:t>
      </w:r>
    </w:p>
    <w:p w:rsidR="00533DBA" w:rsidRDefault="00533DBA" w:rsidP="00533DBA"/>
    <w:p w:rsidR="0041030B" w:rsidRPr="00533DBA" w:rsidRDefault="0041030B" w:rsidP="0032734C">
      <w:pPr>
        <w:widowControl w:val="0"/>
        <w:spacing w:line="240" w:lineRule="auto"/>
      </w:pPr>
    </w:p>
    <w:p w:rsidR="0041030B" w:rsidRDefault="00533DBA" w:rsidP="0032734C">
      <w:pPr>
        <w:widowControl w:val="0"/>
        <w:spacing w:line="240" w:lineRule="auto"/>
        <w:rPr>
          <w:rFonts w:ascii="Arial" w:hAnsi="Arial" w:cs="Arial"/>
          <w:shd w:val="clear" w:color="auto" w:fill="FFFFFF"/>
        </w:rPr>
      </w:pPr>
      <w:r w:rsidRPr="00533DBA">
        <w:rPr>
          <w:rFonts w:ascii="Arial" w:hAnsi="Arial" w:cs="Arial"/>
          <w:shd w:val="clear" w:color="auto" w:fill="FFFFFF"/>
        </w:rPr>
        <w:t>For the NCLEX items on the following pages, please indicate whether the course for which you are reporting covers the content. Please be aware that any one course will NOT cover ALL the concepts.</w:t>
      </w:r>
    </w:p>
    <w:p w:rsidR="0053082A" w:rsidRDefault="0053082A" w:rsidP="0032734C">
      <w:pPr>
        <w:widowControl w:val="0"/>
        <w:spacing w:line="240" w:lineRule="auto"/>
        <w:rPr>
          <w:rFonts w:ascii="Arial" w:hAnsi="Arial" w:cs="Arial"/>
          <w:shd w:val="clear" w:color="auto" w:fill="FFFFFF"/>
        </w:rPr>
      </w:pPr>
    </w:p>
    <w:p w:rsidR="00775E3C" w:rsidRDefault="00775E3C" w:rsidP="00775E3C">
      <w:pPr>
        <w:keepNext/>
      </w:pPr>
      <w:r>
        <w:rPr>
          <w:b/>
          <w:u w:val="single"/>
        </w:rPr>
        <w:lastRenderedPageBreak/>
        <w:t>1. SAFE AND EFFECTIVE CARE ENVIRONMENT</w:t>
      </w:r>
      <w:r>
        <w:br/>
      </w:r>
      <w:r>
        <w:rPr>
          <w:b/>
          <w:u w:val="single"/>
        </w:rPr>
        <w:t>A. Management of Care</w:t>
      </w:r>
    </w:p>
    <w:p w:rsidR="00775E3C" w:rsidRDefault="000467CC" w:rsidP="004942FE">
      <w:pPr>
        <w:pStyle w:val="ListParagraph"/>
        <w:keepNext/>
        <w:numPr>
          <w:ilvl w:val="0"/>
          <w:numId w:val="42"/>
        </w:numPr>
      </w:pPr>
      <w:r>
        <w:t xml:space="preserve">1. </w:t>
      </w:r>
      <w:r w:rsidR="00775E3C">
        <w:t xml:space="preserve">Integrate advance directives into client plan of care  (1) </w:t>
      </w:r>
    </w:p>
    <w:p w:rsidR="00775E3C" w:rsidRDefault="000467CC" w:rsidP="004942FE">
      <w:pPr>
        <w:pStyle w:val="ListParagraph"/>
        <w:keepNext/>
        <w:numPr>
          <w:ilvl w:val="0"/>
          <w:numId w:val="42"/>
        </w:numPr>
      </w:pPr>
      <w:r>
        <w:t xml:space="preserve">2. </w:t>
      </w:r>
      <w:r w:rsidR="00775E3C">
        <w:t xml:space="preserve">Assign and supervise care provided by others (e.g., LPN/VN, assistive personnel, other RNs)  (2) </w:t>
      </w:r>
    </w:p>
    <w:p w:rsidR="00775E3C" w:rsidRDefault="000467CC" w:rsidP="004942FE">
      <w:pPr>
        <w:pStyle w:val="ListParagraph"/>
        <w:keepNext/>
        <w:numPr>
          <w:ilvl w:val="0"/>
          <w:numId w:val="42"/>
        </w:numPr>
      </w:pPr>
      <w:r>
        <w:t xml:space="preserve">3. </w:t>
      </w:r>
      <w:r w:rsidR="00775E3C">
        <w:t xml:space="preserve">Organize workload to manage time effectively  (3) </w:t>
      </w:r>
    </w:p>
    <w:p w:rsidR="00775E3C" w:rsidRDefault="00954F4D" w:rsidP="004942FE">
      <w:pPr>
        <w:pStyle w:val="ListParagraph"/>
        <w:keepNext/>
        <w:numPr>
          <w:ilvl w:val="0"/>
          <w:numId w:val="42"/>
        </w:numPr>
      </w:pPr>
      <w:r>
        <w:t xml:space="preserve">4. </w:t>
      </w:r>
      <w:r w:rsidR="00775E3C">
        <w:t xml:space="preserve">Participate in providing cost effective care  (4) </w:t>
      </w:r>
    </w:p>
    <w:p w:rsidR="00775E3C" w:rsidRDefault="00954F4D" w:rsidP="004942FE">
      <w:pPr>
        <w:pStyle w:val="ListParagraph"/>
        <w:keepNext/>
        <w:numPr>
          <w:ilvl w:val="0"/>
          <w:numId w:val="42"/>
        </w:numPr>
      </w:pPr>
      <w:r>
        <w:t xml:space="preserve">5. </w:t>
      </w:r>
      <w:r w:rsidR="00775E3C">
        <w:t xml:space="preserve">Initiate, evaluate, and update plan of care (e.g., care map, clinical pathway)  (5) </w:t>
      </w:r>
    </w:p>
    <w:p w:rsidR="00775E3C" w:rsidRDefault="00954F4D" w:rsidP="004942FE">
      <w:pPr>
        <w:pStyle w:val="ListParagraph"/>
        <w:keepNext/>
        <w:numPr>
          <w:ilvl w:val="0"/>
          <w:numId w:val="42"/>
        </w:numPr>
      </w:pPr>
      <w:r>
        <w:t xml:space="preserve">6. </w:t>
      </w:r>
      <w:r w:rsidR="00775E3C">
        <w:t xml:space="preserve">Provide education to clients and staff about client rights and responsibilities  (6) </w:t>
      </w:r>
    </w:p>
    <w:p w:rsidR="00775E3C" w:rsidRDefault="00954F4D" w:rsidP="004942FE">
      <w:pPr>
        <w:pStyle w:val="ListParagraph"/>
        <w:keepNext/>
        <w:numPr>
          <w:ilvl w:val="0"/>
          <w:numId w:val="42"/>
        </w:numPr>
      </w:pPr>
      <w:r>
        <w:t xml:space="preserve">7. </w:t>
      </w:r>
      <w:r w:rsidR="00775E3C">
        <w:t xml:space="preserve">Advocate for client rights and needs  (7) </w:t>
      </w:r>
    </w:p>
    <w:p w:rsidR="00775E3C" w:rsidRDefault="00954F4D" w:rsidP="004942FE">
      <w:pPr>
        <w:pStyle w:val="ListParagraph"/>
        <w:keepNext/>
        <w:numPr>
          <w:ilvl w:val="0"/>
          <w:numId w:val="42"/>
        </w:numPr>
      </w:pPr>
      <w:r>
        <w:t xml:space="preserve">8. </w:t>
      </w:r>
      <w:r w:rsidR="00775E3C">
        <w:t xml:space="preserve">Collaborate with health care members in other disciplines when providing client care  (8) </w:t>
      </w:r>
    </w:p>
    <w:p w:rsidR="00775E3C" w:rsidRDefault="00954F4D" w:rsidP="004942FE">
      <w:pPr>
        <w:pStyle w:val="ListParagraph"/>
        <w:keepNext/>
        <w:numPr>
          <w:ilvl w:val="0"/>
          <w:numId w:val="42"/>
        </w:numPr>
      </w:pPr>
      <w:r>
        <w:t xml:space="preserve">9. </w:t>
      </w:r>
      <w:r w:rsidR="00775E3C">
        <w:t xml:space="preserve">Manage conflict among clients and health care staff  (9) </w:t>
      </w:r>
    </w:p>
    <w:p w:rsidR="00775E3C" w:rsidRDefault="00954F4D" w:rsidP="004942FE">
      <w:pPr>
        <w:pStyle w:val="ListParagraph"/>
        <w:keepNext/>
        <w:numPr>
          <w:ilvl w:val="0"/>
          <w:numId w:val="42"/>
        </w:numPr>
      </w:pPr>
      <w:r>
        <w:t xml:space="preserve">10. </w:t>
      </w:r>
      <w:r w:rsidR="00775E3C">
        <w:t xml:space="preserve">Maintain client confidentiality and privacy  (10) </w:t>
      </w:r>
    </w:p>
    <w:p w:rsidR="00775E3C" w:rsidRDefault="00954F4D" w:rsidP="004942FE">
      <w:pPr>
        <w:pStyle w:val="ListParagraph"/>
        <w:keepNext/>
        <w:numPr>
          <w:ilvl w:val="0"/>
          <w:numId w:val="42"/>
        </w:numPr>
      </w:pPr>
      <w:r>
        <w:t xml:space="preserve">11. </w:t>
      </w:r>
      <w:r w:rsidR="00775E3C">
        <w:t xml:space="preserve">Provide and receive report on assigned clients (e.g., standardized hand off communication)  (11) </w:t>
      </w:r>
    </w:p>
    <w:p w:rsidR="00775E3C" w:rsidRDefault="00954F4D" w:rsidP="004942FE">
      <w:pPr>
        <w:pStyle w:val="ListParagraph"/>
        <w:keepNext/>
        <w:numPr>
          <w:ilvl w:val="0"/>
          <w:numId w:val="42"/>
        </w:numPr>
      </w:pPr>
      <w:r>
        <w:t xml:space="preserve">12. </w:t>
      </w:r>
      <w:r w:rsidR="00775E3C">
        <w:t xml:space="preserve">Use approved abbreviations and standard terminology when documenting care  (12) </w:t>
      </w:r>
    </w:p>
    <w:p w:rsidR="00775E3C" w:rsidRDefault="00954F4D" w:rsidP="004942FE">
      <w:pPr>
        <w:pStyle w:val="ListParagraph"/>
        <w:keepNext/>
        <w:numPr>
          <w:ilvl w:val="0"/>
          <w:numId w:val="42"/>
        </w:numPr>
      </w:pPr>
      <w:r>
        <w:t xml:space="preserve">13. </w:t>
      </w:r>
      <w:r w:rsidR="00775E3C">
        <w:t xml:space="preserve">Perform procedures necessary to safely admit, transfer or discharge a client  (13) </w:t>
      </w:r>
    </w:p>
    <w:p w:rsidR="00775E3C" w:rsidRDefault="00954F4D" w:rsidP="004942FE">
      <w:pPr>
        <w:pStyle w:val="ListParagraph"/>
        <w:keepNext/>
        <w:numPr>
          <w:ilvl w:val="0"/>
          <w:numId w:val="42"/>
        </w:numPr>
      </w:pPr>
      <w:r>
        <w:t xml:space="preserve">14. </w:t>
      </w:r>
      <w:r w:rsidR="00775E3C">
        <w:t xml:space="preserve">Prioritize the delivery of client care  (14) </w:t>
      </w:r>
    </w:p>
    <w:p w:rsidR="00775E3C" w:rsidRDefault="00954F4D" w:rsidP="004942FE">
      <w:pPr>
        <w:pStyle w:val="ListParagraph"/>
        <w:keepNext/>
        <w:numPr>
          <w:ilvl w:val="0"/>
          <w:numId w:val="42"/>
        </w:numPr>
      </w:pPr>
      <w:r>
        <w:t xml:space="preserve">15. </w:t>
      </w:r>
      <w:r w:rsidR="00775E3C">
        <w:t xml:space="preserve">Recognize ethical dilemmas and take appropriate action  (15) </w:t>
      </w:r>
    </w:p>
    <w:p w:rsidR="00775E3C" w:rsidRDefault="00954F4D" w:rsidP="004942FE">
      <w:pPr>
        <w:pStyle w:val="ListParagraph"/>
        <w:keepNext/>
        <w:numPr>
          <w:ilvl w:val="0"/>
          <w:numId w:val="42"/>
        </w:numPr>
      </w:pPr>
      <w:r>
        <w:t xml:space="preserve">16. </w:t>
      </w:r>
      <w:r w:rsidR="00775E3C">
        <w:t xml:space="preserve">Practice in a manner consistent with a code of ethics for registered nurses  (16) </w:t>
      </w:r>
    </w:p>
    <w:p w:rsidR="00775E3C" w:rsidRDefault="00954F4D" w:rsidP="004942FE">
      <w:pPr>
        <w:pStyle w:val="ListParagraph"/>
        <w:keepNext/>
        <w:numPr>
          <w:ilvl w:val="0"/>
          <w:numId w:val="42"/>
        </w:numPr>
      </w:pPr>
      <w:r>
        <w:t xml:space="preserve">17. </w:t>
      </w:r>
      <w:r w:rsidR="00775E3C">
        <w:t xml:space="preserve">Verify that the client comprehends and consents to care and procedures  (17) </w:t>
      </w:r>
    </w:p>
    <w:p w:rsidR="00775E3C" w:rsidRDefault="00954F4D" w:rsidP="004942FE">
      <w:pPr>
        <w:pStyle w:val="ListParagraph"/>
        <w:keepNext/>
        <w:numPr>
          <w:ilvl w:val="0"/>
          <w:numId w:val="42"/>
        </w:numPr>
      </w:pPr>
      <w:r>
        <w:t xml:space="preserve">18. </w:t>
      </w:r>
      <w:r w:rsidR="00775E3C">
        <w:t xml:space="preserve">Receive and/or transcribe health care provider orders  (18) </w:t>
      </w:r>
    </w:p>
    <w:p w:rsidR="00775E3C" w:rsidRDefault="00954F4D" w:rsidP="004942FE">
      <w:pPr>
        <w:pStyle w:val="ListParagraph"/>
        <w:keepNext/>
        <w:numPr>
          <w:ilvl w:val="0"/>
          <w:numId w:val="42"/>
        </w:numPr>
      </w:pPr>
      <w:r>
        <w:t xml:space="preserve">19. </w:t>
      </w:r>
      <w:r w:rsidR="00775E3C">
        <w:t xml:space="preserve">Utilize information resources to enhance the care provided to a client (e.g., evidenced based research, information technology, policies and procedures)  (19) </w:t>
      </w:r>
    </w:p>
    <w:p w:rsidR="00775E3C" w:rsidRDefault="00954F4D" w:rsidP="004942FE">
      <w:pPr>
        <w:pStyle w:val="ListParagraph"/>
        <w:keepNext/>
        <w:numPr>
          <w:ilvl w:val="0"/>
          <w:numId w:val="42"/>
        </w:numPr>
      </w:pPr>
      <w:r>
        <w:t xml:space="preserve">20. </w:t>
      </w:r>
      <w:r w:rsidR="00775E3C">
        <w:t xml:space="preserve">Recognize limitations of self/others and seek assistance  (20) </w:t>
      </w:r>
    </w:p>
    <w:p w:rsidR="00775E3C" w:rsidRDefault="00954F4D" w:rsidP="004942FE">
      <w:pPr>
        <w:pStyle w:val="ListParagraph"/>
        <w:keepNext/>
        <w:numPr>
          <w:ilvl w:val="0"/>
          <w:numId w:val="42"/>
        </w:numPr>
      </w:pPr>
      <w:r>
        <w:t xml:space="preserve">21. </w:t>
      </w:r>
      <w:r w:rsidR="00775E3C">
        <w:t xml:space="preserve">Report client conditions as required by law (e.g., abuse/neglect, communicable disease, gunshot wound)  (21) </w:t>
      </w:r>
    </w:p>
    <w:p w:rsidR="00775E3C" w:rsidRDefault="00954F4D" w:rsidP="004942FE">
      <w:pPr>
        <w:pStyle w:val="ListParagraph"/>
        <w:keepNext/>
        <w:numPr>
          <w:ilvl w:val="0"/>
          <w:numId w:val="42"/>
        </w:numPr>
      </w:pPr>
      <w:r>
        <w:t xml:space="preserve">22. </w:t>
      </w:r>
      <w:r w:rsidR="00775E3C">
        <w:t xml:space="preserve">Report unsafe practice of health care personnel and intervene as appropriate (e.g., substance abuse, improper care, staffing practices)  (22) </w:t>
      </w:r>
    </w:p>
    <w:p w:rsidR="00775E3C" w:rsidRDefault="00954F4D" w:rsidP="004942FE">
      <w:pPr>
        <w:pStyle w:val="ListParagraph"/>
        <w:keepNext/>
        <w:numPr>
          <w:ilvl w:val="0"/>
          <w:numId w:val="42"/>
        </w:numPr>
      </w:pPr>
      <w:r>
        <w:t xml:space="preserve">23. </w:t>
      </w:r>
      <w:r w:rsidR="00775E3C">
        <w:t xml:space="preserve">Provide care within the legal scope of practice  (23) </w:t>
      </w:r>
    </w:p>
    <w:p w:rsidR="00775E3C" w:rsidRDefault="00954F4D" w:rsidP="004942FE">
      <w:pPr>
        <w:pStyle w:val="ListParagraph"/>
        <w:keepNext/>
        <w:numPr>
          <w:ilvl w:val="0"/>
          <w:numId w:val="42"/>
        </w:numPr>
      </w:pPr>
      <w:r>
        <w:t xml:space="preserve">24. </w:t>
      </w:r>
      <w:r w:rsidR="00775E3C">
        <w:t xml:space="preserve">Participate in performance improvement/quality improvement process  (24) </w:t>
      </w:r>
    </w:p>
    <w:p w:rsidR="00775E3C" w:rsidRDefault="00954F4D" w:rsidP="004942FE">
      <w:pPr>
        <w:pStyle w:val="ListParagraph"/>
        <w:keepNext/>
        <w:numPr>
          <w:ilvl w:val="0"/>
          <w:numId w:val="42"/>
        </w:numPr>
      </w:pPr>
      <w:r>
        <w:t xml:space="preserve">25. </w:t>
      </w:r>
      <w:r w:rsidR="00775E3C">
        <w:t xml:space="preserve">Recognize the need for referrals and obtain necessary orders  (25) </w:t>
      </w:r>
    </w:p>
    <w:p w:rsidR="00775E3C" w:rsidRDefault="00775E3C" w:rsidP="00775E3C">
      <w:pPr>
        <w:keepNext/>
        <w:ind w:left="360" w:hanging="360"/>
      </w:pPr>
      <w:r>
        <w:rPr>
          <w:b/>
          <w:u w:val="single"/>
        </w:rPr>
        <w:t>B.  Safety and Infection Control</w:t>
      </w:r>
    </w:p>
    <w:p w:rsidR="00775E3C" w:rsidRDefault="00775E3C" w:rsidP="004942FE">
      <w:pPr>
        <w:pStyle w:val="ListParagraph"/>
        <w:keepNext/>
        <w:numPr>
          <w:ilvl w:val="0"/>
          <w:numId w:val="41"/>
        </w:numPr>
      </w:pPr>
      <w:r>
        <w:t xml:space="preserve">26. Assess client for allergies and intervene as needed (e.g., food, latex, environmental allergies)  (26) </w:t>
      </w:r>
    </w:p>
    <w:p w:rsidR="00775E3C" w:rsidRDefault="00775E3C" w:rsidP="004942FE">
      <w:pPr>
        <w:pStyle w:val="ListParagraph"/>
        <w:keepNext/>
        <w:numPr>
          <w:ilvl w:val="0"/>
          <w:numId w:val="41"/>
        </w:numPr>
      </w:pPr>
      <w:r>
        <w:t xml:space="preserve">27. Protect client from injury (e.g., falls, electrical hazards)  (27) </w:t>
      </w:r>
    </w:p>
    <w:p w:rsidR="00775E3C" w:rsidRDefault="00775E3C" w:rsidP="004942FE">
      <w:pPr>
        <w:pStyle w:val="ListParagraph"/>
        <w:keepNext/>
        <w:numPr>
          <w:ilvl w:val="0"/>
          <w:numId w:val="41"/>
        </w:numPr>
      </w:pPr>
      <w:r>
        <w:t xml:space="preserve">28. Ensure proper identification of client when providing care  (28) </w:t>
      </w:r>
    </w:p>
    <w:p w:rsidR="00775E3C" w:rsidRDefault="00775E3C" w:rsidP="004942FE">
      <w:pPr>
        <w:pStyle w:val="ListParagraph"/>
        <w:keepNext/>
        <w:numPr>
          <w:ilvl w:val="0"/>
          <w:numId w:val="41"/>
        </w:numPr>
      </w:pPr>
      <w:r>
        <w:t xml:space="preserve">29. Verify appropriateness and/or accuracy of a treatment order  (29) </w:t>
      </w:r>
    </w:p>
    <w:p w:rsidR="00775E3C" w:rsidRDefault="00775E3C" w:rsidP="004942FE">
      <w:pPr>
        <w:pStyle w:val="ListParagraph"/>
        <w:keepNext/>
        <w:numPr>
          <w:ilvl w:val="0"/>
          <w:numId w:val="41"/>
        </w:numPr>
      </w:pPr>
      <w:r>
        <w:t xml:space="preserve">30. Implement emergency response plans (e.g., internal/external disaster)  (30) </w:t>
      </w:r>
    </w:p>
    <w:p w:rsidR="00775E3C" w:rsidRDefault="00775E3C" w:rsidP="004942FE">
      <w:pPr>
        <w:pStyle w:val="ListParagraph"/>
        <w:keepNext/>
        <w:numPr>
          <w:ilvl w:val="0"/>
          <w:numId w:val="41"/>
        </w:numPr>
      </w:pPr>
      <w:r>
        <w:t xml:space="preserve">31. Use ergonomic principles when providing care (e.g., assistive devices, proper lifting)  (31) </w:t>
      </w:r>
    </w:p>
    <w:p w:rsidR="00775E3C" w:rsidRDefault="00775E3C" w:rsidP="004942FE">
      <w:pPr>
        <w:pStyle w:val="ListParagraph"/>
        <w:keepNext/>
        <w:numPr>
          <w:ilvl w:val="0"/>
          <w:numId w:val="41"/>
        </w:numPr>
      </w:pPr>
      <w:r>
        <w:t xml:space="preserve">32. Follow procedures for handling biohazardous materials  (32) </w:t>
      </w:r>
    </w:p>
    <w:p w:rsidR="00775E3C" w:rsidRDefault="00775E3C" w:rsidP="004942FE">
      <w:pPr>
        <w:pStyle w:val="ListParagraph"/>
        <w:keepNext/>
        <w:numPr>
          <w:ilvl w:val="0"/>
          <w:numId w:val="41"/>
        </w:numPr>
      </w:pPr>
      <w:r>
        <w:t xml:space="preserve">33. Educate client on home safety issues  (33) </w:t>
      </w:r>
    </w:p>
    <w:p w:rsidR="00775E3C" w:rsidRDefault="00775E3C" w:rsidP="004942FE">
      <w:pPr>
        <w:pStyle w:val="ListParagraph"/>
        <w:keepNext/>
        <w:numPr>
          <w:ilvl w:val="0"/>
          <w:numId w:val="41"/>
        </w:numPr>
      </w:pPr>
      <w:r>
        <w:t xml:space="preserve">34. Acknowledge and document practice error (e.g. incident report for medication error)  (34) </w:t>
      </w:r>
    </w:p>
    <w:p w:rsidR="00775E3C" w:rsidRDefault="00775E3C" w:rsidP="004942FE">
      <w:pPr>
        <w:pStyle w:val="ListParagraph"/>
        <w:keepNext/>
        <w:numPr>
          <w:ilvl w:val="0"/>
          <w:numId w:val="41"/>
        </w:numPr>
      </w:pPr>
      <w:r>
        <w:t xml:space="preserve">35. Facilitate appropriate and safe use of equipment  (35) </w:t>
      </w:r>
    </w:p>
    <w:p w:rsidR="00775E3C" w:rsidRDefault="00775E3C" w:rsidP="004942FE">
      <w:pPr>
        <w:pStyle w:val="ListParagraph"/>
        <w:keepNext/>
        <w:numPr>
          <w:ilvl w:val="0"/>
          <w:numId w:val="41"/>
        </w:numPr>
      </w:pPr>
      <w:r>
        <w:lastRenderedPageBreak/>
        <w:t xml:space="preserve">36. Participate in institution security plan (e.g., newborn nursery security, bomb threats)  (36) </w:t>
      </w:r>
    </w:p>
    <w:p w:rsidR="00775E3C" w:rsidRDefault="00775E3C" w:rsidP="004942FE">
      <w:pPr>
        <w:pStyle w:val="ListParagraph"/>
        <w:keepNext/>
        <w:numPr>
          <w:ilvl w:val="0"/>
          <w:numId w:val="41"/>
        </w:numPr>
      </w:pPr>
      <w:r>
        <w:t xml:space="preserve">37. Apply principles of infection control (e.g., hand hygiene, surgical asepsis, isolation, sterile technique, universal/standard precautions)  (37) </w:t>
      </w:r>
    </w:p>
    <w:p w:rsidR="00775E3C" w:rsidRDefault="00775E3C" w:rsidP="004942FE">
      <w:pPr>
        <w:pStyle w:val="ListParagraph"/>
        <w:keepNext/>
        <w:numPr>
          <w:ilvl w:val="0"/>
          <w:numId w:val="41"/>
        </w:numPr>
      </w:pPr>
      <w:r>
        <w:t xml:space="preserve">38. Educate client and staff regarding infection control measures  (38) </w:t>
      </w:r>
    </w:p>
    <w:p w:rsidR="00775E3C" w:rsidRDefault="00775E3C" w:rsidP="004942FE">
      <w:pPr>
        <w:pStyle w:val="ListParagraph"/>
        <w:keepNext/>
        <w:numPr>
          <w:ilvl w:val="0"/>
          <w:numId w:val="41"/>
        </w:numPr>
      </w:pPr>
      <w:r>
        <w:t xml:space="preserve">39. Follow requirements for use of restraints and/or safety device (e.g., least restrictive restraints, timed client monitoring)  (39) </w:t>
      </w:r>
    </w:p>
    <w:p w:rsidR="00775E3C" w:rsidRDefault="00775E3C" w:rsidP="00775E3C">
      <w:pPr>
        <w:keepNext/>
        <w:ind w:left="360" w:hanging="360"/>
        <w:rPr>
          <w:b/>
          <w:u w:val="single"/>
        </w:rPr>
      </w:pPr>
      <w:r>
        <w:rPr>
          <w:b/>
          <w:u w:val="single"/>
        </w:rPr>
        <w:t>2</w:t>
      </w:r>
      <w:r>
        <w:rPr>
          <w:b/>
          <w:u w:val="single"/>
        </w:rPr>
        <w:t xml:space="preserve">. </w:t>
      </w:r>
      <w:r>
        <w:rPr>
          <w:b/>
          <w:u w:val="single"/>
        </w:rPr>
        <w:t>HEALTH PROMOTION AND MAINTENANCE</w:t>
      </w:r>
    </w:p>
    <w:p w:rsidR="00775E3C" w:rsidRDefault="00775E3C" w:rsidP="00775E3C">
      <w:pPr>
        <w:keepNext/>
        <w:ind w:left="360" w:hanging="360"/>
      </w:pPr>
      <w:r>
        <w:rPr>
          <w:b/>
          <w:u w:val="single"/>
        </w:rPr>
        <w:t>A. Health Promotion and Maintenance</w:t>
      </w:r>
    </w:p>
    <w:p w:rsidR="00775E3C" w:rsidRDefault="00775E3C" w:rsidP="004942FE">
      <w:pPr>
        <w:pStyle w:val="ListParagraph"/>
        <w:keepNext/>
        <w:numPr>
          <w:ilvl w:val="0"/>
          <w:numId w:val="40"/>
        </w:numPr>
      </w:pPr>
      <w:r>
        <w:t xml:space="preserve">40. Provide care and education for the newborn less than 1 month old through the infant or toddler client through 2 years  (40) </w:t>
      </w:r>
    </w:p>
    <w:p w:rsidR="00775E3C" w:rsidRDefault="00775E3C" w:rsidP="004942FE">
      <w:pPr>
        <w:pStyle w:val="ListParagraph"/>
        <w:keepNext/>
        <w:numPr>
          <w:ilvl w:val="0"/>
          <w:numId w:val="40"/>
        </w:numPr>
      </w:pPr>
      <w:r>
        <w:t xml:space="preserve">41. Provide care and education for the preschool, school age and adolescent client ages 3 through 17 years  (41) </w:t>
      </w:r>
    </w:p>
    <w:p w:rsidR="00775E3C" w:rsidRDefault="00775E3C" w:rsidP="004942FE">
      <w:pPr>
        <w:pStyle w:val="ListParagraph"/>
        <w:keepNext/>
        <w:numPr>
          <w:ilvl w:val="0"/>
          <w:numId w:val="40"/>
        </w:numPr>
      </w:pPr>
      <w:r>
        <w:t xml:space="preserve">42. Provide care and education for the adult client ages 18 through 64 years  (42) </w:t>
      </w:r>
    </w:p>
    <w:p w:rsidR="00775E3C" w:rsidRDefault="00775E3C" w:rsidP="004942FE">
      <w:pPr>
        <w:pStyle w:val="ListParagraph"/>
        <w:keepNext/>
        <w:numPr>
          <w:ilvl w:val="0"/>
          <w:numId w:val="40"/>
        </w:numPr>
      </w:pPr>
      <w:r>
        <w:t xml:space="preserve">43. Provide care and education for the adult client ages 65 through 85 years and over  (43) </w:t>
      </w:r>
    </w:p>
    <w:p w:rsidR="00775E3C" w:rsidRDefault="00775E3C" w:rsidP="004942FE">
      <w:pPr>
        <w:pStyle w:val="ListParagraph"/>
        <w:keepNext/>
        <w:numPr>
          <w:ilvl w:val="0"/>
          <w:numId w:val="40"/>
        </w:numPr>
      </w:pPr>
      <w:r>
        <w:t xml:space="preserve">44. Provide prenatal care and education  (44) </w:t>
      </w:r>
    </w:p>
    <w:p w:rsidR="00775E3C" w:rsidRDefault="00775E3C" w:rsidP="004942FE">
      <w:pPr>
        <w:pStyle w:val="ListParagraph"/>
        <w:keepNext/>
        <w:numPr>
          <w:ilvl w:val="0"/>
          <w:numId w:val="40"/>
        </w:numPr>
      </w:pPr>
      <w:r>
        <w:t xml:space="preserve">45. Provide care to client in labor  (45) </w:t>
      </w:r>
    </w:p>
    <w:p w:rsidR="00775E3C" w:rsidRDefault="00775E3C" w:rsidP="004942FE">
      <w:pPr>
        <w:pStyle w:val="ListParagraph"/>
        <w:keepNext/>
        <w:numPr>
          <w:ilvl w:val="0"/>
          <w:numId w:val="40"/>
        </w:numPr>
      </w:pPr>
      <w:r>
        <w:t xml:space="preserve">46. Provide post-partum care and education  (46) </w:t>
      </w:r>
    </w:p>
    <w:p w:rsidR="00775E3C" w:rsidRDefault="00775E3C" w:rsidP="004942FE">
      <w:pPr>
        <w:pStyle w:val="ListParagraph"/>
        <w:keepNext/>
        <w:numPr>
          <w:ilvl w:val="0"/>
          <w:numId w:val="40"/>
        </w:numPr>
      </w:pPr>
      <w:r>
        <w:t xml:space="preserve">47. Assess and teach clients about health risks based on family, population, and/or community characteristics  (47) </w:t>
      </w:r>
    </w:p>
    <w:p w:rsidR="00775E3C" w:rsidRDefault="00775E3C" w:rsidP="004942FE">
      <w:pPr>
        <w:pStyle w:val="ListParagraph"/>
        <w:keepNext/>
        <w:numPr>
          <w:ilvl w:val="0"/>
          <w:numId w:val="40"/>
        </w:numPr>
      </w:pPr>
      <w:r>
        <w:t xml:space="preserve">48. Assess client’s readiness to learn, learning preferences and barriers to learning  (48) </w:t>
      </w:r>
    </w:p>
    <w:p w:rsidR="00775E3C" w:rsidRDefault="00775E3C" w:rsidP="004942FE">
      <w:pPr>
        <w:pStyle w:val="ListParagraph"/>
        <w:keepNext/>
        <w:numPr>
          <w:ilvl w:val="0"/>
          <w:numId w:val="40"/>
        </w:numPr>
      </w:pPr>
      <w:r>
        <w:t xml:space="preserve">49. Plan and/or participate in community health education  (49) </w:t>
      </w:r>
    </w:p>
    <w:p w:rsidR="00775E3C" w:rsidRDefault="00775E3C" w:rsidP="004942FE">
      <w:pPr>
        <w:pStyle w:val="ListParagraph"/>
        <w:keepNext/>
        <w:numPr>
          <w:ilvl w:val="0"/>
          <w:numId w:val="40"/>
        </w:numPr>
      </w:pPr>
      <w:r>
        <w:t xml:space="preserve">50. Provide information about health promotion and maintenance recommendations (e.g., physician visits, immunizations)  (50) </w:t>
      </w:r>
    </w:p>
    <w:p w:rsidR="00775E3C" w:rsidRDefault="00775E3C" w:rsidP="004942FE">
      <w:pPr>
        <w:pStyle w:val="ListParagraph"/>
        <w:keepNext/>
        <w:numPr>
          <w:ilvl w:val="0"/>
          <w:numId w:val="40"/>
        </w:numPr>
      </w:pPr>
      <w:r>
        <w:t xml:space="preserve">51. Perform targeted screening assessments (e.g., vision, hearing, nutrition)  (51) </w:t>
      </w:r>
    </w:p>
    <w:p w:rsidR="00775E3C" w:rsidRDefault="00775E3C" w:rsidP="004942FE">
      <w:pPr>
        <w:pStyle w:val="ListParagraph"/>
        <w:keepNext/>
        <w:numPr>
          <w:ilvl w:val="0"/>
          <w:numId w:val="40"/>
        </w:numPr>
      </w:pPr>
      <w:r>
        <w:t xml:space="preserve">52. Provide information for prevention and treatment of high risk health behaviors (e.g., smoking cessation, safe sexual practices, drug education)  (52) </w:t>
      </w:r>
    </w:p>
    <w:p w:rsidR="00775E3C" w:rsidRDefault="00775E3C" w:rsidP="004942FE">
      <w:pPr>
        <w:pStyle w:val="ListParagraph"/>
        <w:keepNext/>
        <w:numPr>
          <w:ilvl w:val="0"/>
          <w:numId w:val="40"/>
        </w:numPr>
      </w:pPr>
      <w:r>
        <w:t xml:space="preserve">53. Assess client ability to manage care in home environment and plan care accordingly (e.g. equipment, community resources)  (53) </w:t>
      </w:r>
    </w:p>
    <w:p w:rsidR="00775E3C" w:rsidRDefault="00775E3C" w:rsidP="004942FE">
      <w:pPr>
        <w:pStyle w:val="ListParagraph"/>
        <w:keepNext/>
        <w:numPr>
          <w:ilvl w:val="0"/>
          <w:numId w:val="40"/>
        </w:numPr>
      </w:pPr>
      <w:r>
        <w:t xml:space="preserve">54. Perform comprehensive health assessment  (54) </w:t>
      </w:r>
    </w:p>
    <w:p w:rsidR="00775E3C" w:rsidRDefault="00775E3C" w:rsidP="00775E3C">
      <w:pPr>
        <w:keepNext/>
        <w:ind w:left="360" w:hanging="360"/>
        <w:rPr>
          <w:b/>
          <w:u w:val="single"/>
        </w:rPr>
      </w:pPr>
      <w:r>
        <w:rPr>
          <w:b/>
          <w:u w:val="single"/>
        </w:rPr>
        <w:t>3. PSYCHOLOGICAL INTEGRITY</w:t>
      </w:r>
    </w:p>
    <w:p w:rsidR="00775E3C" w:rsidRDefault="00775E3C" w:rsidP="00775E3C">
      <w:pPr>
        <w:keepNext/>
        <w:ind w:left="360" w:hanging="360"/>
      </w:pPr>
      <w:r>
        <w:rPr>
          <w:b/>
          <w:u w:val="single"/>
        </w:rPr>
        <w:t>A. Psychological Integrity</w:t>
      </w:r>
    </w:p>
    <w:p w:rsidR="00775E3C" w:rsidRDefault="00775E3C" w:rsidP="004942FE">
      <w:pPr>
        <w:pStyle w:val="ListParagraph"/>
        <w:keepNext/>
        <w:numPr>
          <w:ilvl w:val="0"/>
          <w:numId w:val="39"/>
        </w:numPr>
      </w:pPr>
      <w:r>
        <w:t xml:space="preserve">55. Assess client for abuse or neglect and intervene as appropriate  (55) </w:t>
      </w:r>
    </w:p>
    <w:p w:rsidR="00775E3C" w:rsidRDefault="00775E3C" w:rsidP="004942FE">
      <w:pPr>
        <w:pStyle w:val="ListParagraph"/>
        <w:keepNext/>
        <w:numPr>
          <w:ilvl w:val="0"/>
          <w:numId w:val="39"/>
        </w:numPr>
      </w:pPr>
      <w:r>
        <w:t xml:space="preserve">56. Incorporate behavioral management techniques when caring for a client (e.g., positive reinforcement, setting limits)  (56) </w:t>
      </w:r>
    </w:p>
    <w:p w:rsidR="00775E3C" w:rsidRDefault="00775E3C" w:rsidP="004942FE">
      <w:pPr>
        <w:pStyle w:val="ListParagraph"/>
        <w:keepNext/>
        <w:numPr>
          <w:ilvl w:val="0"/>
          <w:numId w:val="39"/>
        </w:numPr>
      </w:pPr>
      <w:r>
        <w:t xml:space="preserve">57. Assess client for drug/alcohol dependencies, withdrawal, or toxicities and intervene as appropriate  (57) </w:t>
      </w:r>
    </w:p>
    <w:p w:rsidR="00775E3C" w:rsidRDefault="00775E3C" w:rsidP="004942FE">
      <w:pPr>
        <w:pStyle w:val="ListParagraph"/>
        <w:keepNext/>
        <w:numPr>
          <w:ilvl w:val="0"/>
          <w:numId w:val="39"/>
        </w:numPr>
      </w:pPr>
      <w:r>
        <w:t xml:space="preserve">58. Assess client in coping with life changes and provide support  (58) </w:t>
      </w:r>
    </w:p>
    <w:p w:rsidR="00775E3C" w:rsidRDefault="00775E3C" w:rsidP="004942FE">
      <w:pPr>
        <w:pStyle w:val="ListParagraph"/>
        <w:keepNext/>
        <w:numPr>
          <w:ilvl w:val="0"/>
          <w:numId w:val="39"/>
        </w:numPr>
      </w:pPr>
      <w:r>
        <w:t xml:space="preserve">59. Assess the potential for violence and use safety precautions (e.g., suicide, homicide, self-destructive behavior)  (59) </w:t>
      </w:r>
    </w:p>
    <w:p w:rsidR="00775E3C" w:rsidRDefault="00775E3C" w:rsidP="004942FE">
      <w:pPr>
        <w:pStyle w:val="ListParagraph"/>
        <w:keepNext/>
        <w:numPr>
          <w:ilvl w:val="0"/>
          <w:numId w:val="39"/>
        </w:numPr>
      </w:pPr>
      <w:r>
        <w:t xml:space="preserve">60. Incorporate client cultural practice and beliefs when planning and providing care  (60) </w:t>
      </w:r>
    </w:p>
    <w:p w:rsidR="00775E3C" w:rsidRDefault="00775E3C" w:rsidP="004942FE">
      <w:pPr>
        <w:pStyle w:val="ListParagraph"/>
        <w:keepNext/>
        <w:numPr>
          <w:ilvl w:val="0"/>
          <w:numId w:val="39"/>
        </w:numPr>
      </w:pPr>
      <w:r>
        <w:t xml:space="preserve">61. Provide end of life care and education to clients  (61) </w:t>
      </w:r>
    </w:p>
    <w:p w:rsidR="00775E3C" w:rsidRDefault="00775E3C" w:rsidP="004942FE">
      <w:pPr>
        <w:pStyle w:val="ListParagraph"/>
        <w:keepNext/>
        <w:numPr>
          <w:ilvl w:val="0"/>
          <w:numId w:val="39"/>
        </w:numPr>
      </w:pPr>
      <w:r>
        <w:t xml:space="preserve">62. Assess family dynamics to determine plan of care (e.g., structure, bonding, communication, boundaries, coping mechanisms)  (62) </w:t>
      </w:r>
    </w:p>
    <w:p w:rsidR="00775E3C" w:rsidRDefault="00775E3C" w:rsidP="004942FE">
      <w:pPr>
        <w:pStyle w:val="ListParagraph"/>
        <w:keepNext/>
        <w:numPr>
          <w:ilvl w:val="0"/>
          <w:numId w:val="39"/>
        </w:numPr>
      </w:pPr>
      <w:r>
        <w:t xml:space="preserve">63. Provide care and education for acute and chronic behavioral health issues (e.g., anxiety, depression, dementia, eating disorders)  (63) </w:t>
      </w:r>
    </w:p>
    <w:p w:rsidR="00775E3C" w:rsidRDefault="00775E3C" w:rsidP="004942FE">
      <w:pPr>
        <w:pStyle w:val="ListParagraph"/>
        <w:keepNext/>
        <w:numPr>
          <w:ilvl w:val="0"/>
          <w:numId w:val="39"/>
        </w:numPr>
      </w:pPr>
      <w:r>
        <w:lastRenderedPageBreak/>
        <w:t xml:space="preserve">64. Assess psychosocial, spiritual and occupational factors affecting care, and plan interventions  (64) </w:t>
      </w:r>
    </w:p>
    <w:p w:rsidR="00775E3C" w:rsidRDefault="00775E3C" w:rsidP="004942FE">
      <w:pPr>
        <w:pStyle w:val="ListParagraph"/>
        <w:keepNext/>
        <w:numPr>
          <w:ilvl w:val="0"/>
          <w:numId w:val="39"/>
        </w:numPr>
      </w:pPr>
      <w:r>
        <w:t xml:space="preserve">65. Provide care for a client experiencing visual, auditory or cognitive distortions (e.g., hallucinations)  (65) </w:t>
      </w:r>
    </w:p>
    <w:p w:rsidR="00775E3C" w:rsidRDefault="00775E3C" w:rsidP="004942FE">
      <w:pPr>
        <w:pStyle w:val="ListParagraph"/>
        <w:keepNext/>
        <w:numPr>
          <w:ilvl w:val="0"/>
          <w:numId w:val="39"/>
        </w:numPr>
      </w:pPr>
      <w:r>
        <w:t xml:space="preserve">66. Recognize non-verbal cues to physical and/or psychological stressors  (66) </w:t>
      </w:r>
    </w:p>
    <w:p w:rsidR="00775E3C" w:rsidRDefault="00775E3C" w:rsidP="004942FE">
      <w:pPr>
        <w:pStyle w:val="ListParagraph"/>
        <w:keepNext/>
        <w:numPr>
          <w:ilvl w:val="0"/>
          <w:numId w:val="39"/>
        </w:numPr>
      </w:pPr>
      <w:r>
        <w:t xml:space="preserve">67. Use therapeutic communication techniques to provide client support  (67) </w:t>
      </w:r>
    </w:p>
    <w:p w:rsidR="00775E3C" w:rsidRDefault="00775E3C" w:rsidP="004942FE">
      <w:pPr>
        <w:pStyle w:val="ListParagraph"/>
        <w:keepNext/>
        <w:numPr>
          <w:ilvl w:val="0"/>
          <w:numId w:val="39"/>
        </w:numPr>
      </w:pPr>
      <w:r>
        <w:t xml:space="preserve">68. Provide a therapeutic environment for clients with emotional/behavioral issues  (68) </w:t>
      </w:r>
    </w:p>
    <w:p w:rsidR="00775E3C" w:rsidRDefault="00775E3C" w:rsidP="00775E3C">
      <w:pPr>
        <w:keepNext/>
        <w:ind w:left="360" w:hanging="360"/>
      </w:pPr>
      <w:r>
        <w:rPr>
          <w:b/>
          <w:u w:val="single"/>
        </w:rPr>
        <w:t>4. PHYSIOLOGICAL INTEGRITY</w:t>
      </w:r>
      <w:r>
        <w:t xml:space="preserve">     </w:t>
      </w:r>
    </w:p>
    <w:p w:rsidR="00775E3C" w:rsidRDefault="00775E3C" w:rsidP="00775E3C">
      <w:pPr>
        <w:keepNext/>
        <w:ind w:left="360" w:hanging="360"/>
      </w:pPr>
      <w:r>
        <w:rPr>
          <w:b/>
          <w:u w:val="single"/>
        </w:rPr>
        <w:t>A.  Basic Care and Comfort</w:t>
      </w:r>
    </w:p>
    <w:p w:rsidR="00775E3C" w:rsidRDefault="00775E3C" w:rsidP="004942FE">
      <w:pPr>
        <w:pStyle w:val="ListParagraph"/>
        <w:keepNext/>
        <w:numPr>
          <w:ilvl w:val="0"/>
          <w:numId w:val="38"/>
        </w:numPr>
      </w:pPr>
      <w:r>
        <w:t xml:space="preserve">69. Assist client to compensate for a physical or sensory impairment (e.g., assistive devices, positioning, compensatory techniques)  (69) </w:t>
      </w:r>
    </w:p>
    <w:p w:rsidR="00775E3C" w:rsidRDefault="00775E3C" w:rsidP="004942FE">
      <w:pPr>
        <w:pStyle w:val="ListParagraph"/>
        <w:keepNext/>
        <w:numPr>
          <w:ilvl w:val="0"/>
          <w:numId w:val="38"/>
        </w:numPr>
      </w:pPr>
      <w:r>
        <w:t xml:space="preserve">70. Assess and manage client with an alteration in elimination (e.g., bowel, urinary)  (70) </w:t>
      </w:r>
    </w:p>
    <w:p w:rsidR="00775E3C" w:rsidRDefault="00775E3C" w:rsidP="004942FE">
      <w:pPr>
        <w:pStyle w:val="ListParagraph"/>
        <w:keepNext/>
        <w:numPr>
          <w:ilvl w:val="0"/>
          <w:numId w:val="38"/>
        </w:numPr>
      </w:pPr>
      <w:r>
        <w:t xml:space="preserve">71. Perform irrigations (e.g., of bladder, ear, eye)  (71) </w:t>
      </w:r>
    </w:p>
    <w:p w:rsidR="00775E3C" w:rsidRDefault="00775E3C" w:rsidP="004942FE">
      <w:pPr>
        <w:pStyle w:val="ListParagraph"/>
        <w:keepNext/>
        <w:numPr>
          <w:ilvl w:val="0"/>
          <w:numId w:val="38"/>
        </w:numPr>
      </w:pPr>
      <w:r>
        <w:t xml:space="preserve">72. Perform skin assessment and implement measures to maintain skin integrity and prevent skin breakdown (e.g., turning, repositioning, pressure-relieving support surfaces)  (72) </w:t>
      </w:r>
    </w:p>
    <w:p w:rsidR="00775E3C" w:rsidRDefault="00775E3C" w:rsidP="004942FE">
      <w:pPr>
        <w:pStyle w:val="ListParagraph"/>
        <w:keepNext/>
        <w:numPr>
          <w:ilvl w:val="0"/>
          <w:numId w:val="38"/>
        </w:numPr>
      </w:pPr>
      <w:r>
        <w:t xml:space="preserve">73. Apply, maintain or remove orthopedic devices (e.g., traction, splints, braces, casts)  (73) </w:t>
      </w:r>
    </w:p>
    <w:p w:rsidR="00775E3C" w:rsidRDefault="00775E3C" w:rsidP="004942FE">
      <w:pPr>
        <w:pStyle w:val="ListParagraph"/>
        <w:keepNext/>
        <w:numPr>
          <w:ilvl w:val="0"/>
          <w:numId w:val="38"/>
        </w:numPr>
      </w:pPr>
      <w:r>
        <w:t xml:space="preserve">74. Apply and maintain devices used to promote venous return (e.g., anti-embolic stockings, sequential compression devices)  (74) </w:t>
      </w:r>
    </w:p>
    <w:p w:rsidR="00775E3C" w:rsidRDefault="00775E3C" w:rsidP="004942FE">
      <w:pPr>
        <w:pStyle w:val="ListParagraph"/>
        <w:keepNext/>
        <w:numPr>
          <w:ilvl w:val="0"/>
          <w:numId w:val="38"/>
        </w:numPr>
      </w:pPr>
      <w:r>
        <w:t xml:space="preserve">75. Implement measures to promote circulation (e.g., active or passive range of motion, positioning and mobilization)  (75) </w:t>
      </w:r>
    </w:p>
    <w:p w:rsidR="00775E3C" w:rsidRDefault="00775E3C" w:rsidP="004942FE">
      <w:pPr>
        <w:pStyle w:val="ListParagraph"/>
        <w:keepNext/>
        <w:numPr>
          <w:ilvl w:val="0"/>
          <w:numId w:val="38"/>
        </w:numPr>
      </w:pPr>
      <w:r>
        <w:t xml:space="preserve">76. Assess client need for pain management  (76) </w:t>
      </w:r>
    </w:p>
    <w:p w:rsidR="00775E3C" w:rsidRDefault="00775E3C" w:rsidP="004942FE">
      <w:pPr>
        <w:pStyle w:val="ListParagraph"/>
        <w:keepNext/>
        <w:numPr>
          <w:ilvl w:val="0"/>
          <w:numId w:val="38"/>
        </w:numPr>
      </w:pPr>
      <w:r>
        <w:t xml:space="preserve">77. Provide non-pharmacological comfort measures  (77) </w:t>
      </w:r>
    </w:p>
    <w:p w:rsidR="00775E3C" w:rsidRDefault="00775E3C" w:rsidP="004942FE">
      <w:pPr>
        <w:pStyle w:val="ListParagraph"/>
        <w:keepNext/>
        <w:numPr>
          <w:ilvl w:val="0"/>
          <w:numId w:val="38"/>
        </w:numPr>
      </w:pPr>
      <w:r>
        <w:t xml:space="preserve">78. Manage the client’s nutritional intake (e.g., adjust diet, monitor height and weight)  (78) </w:t>
      </w:r>
    </w:p>
    <w:p w:rsidR="00775E3C" w:rsidRDefault="00775E3C" w:rsidP="004942FE">
      <w:pPr>
        <w:pStyle w:val="ListParagraph"/>
        <w:keepNext/>
        <w:numPr>
          <w:ilvl w:val="0"/>
          <w:numId w:val="38"/>
        </w:numPr>
      </w:pPr>
      <w:r>
        <w:t xml:space="preserve">79. Provide client nutrition through continuous or intermittent tube feedings  (79) </w:t>
      </w:r>
    </w:p>
    <w:p w:rsidR="00775E3C" w:rsidRDefault="00775E3C" w:rsidP="004942FE">
      <w:pPr>
        <w:pStyle w:val="ListParagraph"/>
        <w:keepNext/>
        <w:numPr>
          <w:ilvl w:val="0"/>
          <w:numId w:val="38"/>
        </w:numPr>
      </w:pPr>
      <w:r>
        <w:t xml:space="preserve">80. Evaluate client intake and output and intervene as needed  (80) </w:t>
      </w:r>
    </w:p>
    <w:p w:rsidR="00775E3C" w:rsidRDefault="00775E3C" w:rsidP="004942FE">
      <w:pPr>
        <w:pStyle w:val="ListParagraph"/>
        <w:keepNext/>
        <w:numPr>
          <w:ilvl w:val="0"/>
          <w:numId w:val="38"/>
        </w:numPr>
      </w:pPr>
      <w:r>
        <w:t xml:space="preserve">81. Assess and intervene in client performance of activities of daily living  (81) </w:t>
      </w:r>
    </w:p>
    <w:p w:rsidR="00775E3C" w:rsidRDefault="00775E3C" w:rsidP="004942FE">
      <w:pPr>
        <w:pStyle w:val="ListParagraph"/>
        <w:keepNext/>
        <w:numPr>
          <w:ilvl w:val="0"/>
          <w:numId w:val="38"/>
        </w:numPr>
      </w:pPr>
      <w:r>
        <w:t xml:space="preserve">82. Perform post-mortem care  (82) </w:t>
      </w:r>
    </w:p>
    <w:p w:rsidR="00775E3C" w:rsidRDefault="00775E3C" w:rsidP="004942FE">
      <w:pPr>
        <w:pStyle w:val="ListParagraph"/>
        <w:keepNext/>
        <w:numPr>
          <w:ilvl w:val="0"/>
          <w:numId w:val="38"/>
        </w:numPr>
      </w:pPr>
      <w:r>
        <w:t xml:space="preserve">83. Assess client need for sleep/rest and intervene as needed  (83) </w:t>
      </w:r>
    </w:p>
    <w:p w:rsidR="00775E3C" w:rsidRDefault="00775E3C" w:rsidP="00775E3C">
      <w:pPr>
        <w:keepNext/>
        <w:ind w:left="360" w:hanging="360"/>
      </w:pPr>
      <w:r>
        <w:rPr>
          <w:b/>
          <w:u w:val="single"/>
        </w:rPr>
        <w:t>B.  Pharmacological and Parenteral Therapies</w:t>
      </w:r>
    </w:p>
    <w:p w:rsidR="00775E3C" w:rsidRDefault="00775E3C" w:rsidP="004942FE">
      <w:pPr>
        <w:pStyle w:val="ListParagraph"/>
        <w:keepNext/>
        <w:numPr>
          <w:ilvl w:val="0"/>
          <w:numId w:val="37"/>
        </w:numPr>
      </w:pPr>
      <w:r>
        <w:t xml:space="preserve">84. Administer blood products and evaluate client response  (84) </w:t>
      </w:r>
    </w:p>
    <w:p w:rsidR="00775E3C" w:rsidRDefault="00775E3C" w:rsidP="004942FE">
      <w:pPr>
        <w:pStyle w:val="ListParagraph"/>
        <w:keepNext/>
        <w:numPr>
          <w:ilvl w:val="0"/>
          <w:numId w:val="37"/>
        </w:numPr>
      </w:pPr>
      <w:r>
        <w:t xml:space="preserve">85. Access venous access devices, including tunneled, implanted and central lines  (85) </w:t>
      </w:r>
    </w:p>
    <w:p w:rsidR="00775E3C" w:rsidRDefault="00775E3C" w:rsidP="004942FE">
      <w:pPr>
        <w:pStyle w:val="ListParagraph"/>
        <w:keepNext/>
        <w:numPr>
          <w:ilvl w:val="0"/>
          <w:numId w:val="37"/>
        </w:numPr>
      </w:pPr>
      <w:r>
        <w:t xml:space="preserve">86. Perform calculations needed for medication administration  (86) </w:t>
      </w:r>
    </w:p>
    <w:p w:rsidR="00775E3C" w:rsidRDefault="00775E3C" w:rsidP="004942FE">
      <w:pPr>
        <w:pStyle w:val="ListParagraph"/>
        <w:keepNext/>
        <w:numPr>
          <w:ilvl w:val="0"/>
          <w:numId w:val="37"/>
        </w:numPr>
      </w:pPr>
      <w:r>
        <w:t xml:space="preserve">87. Evaluate client response to medication (e.g., therapeutic effects, side effects, adverse reactions)  (87) </w:t>
      </w:r>
    </w:p>
    <w:p w:rsidR="00775E3C" w:rsidRDefault="00775E3C" w:rsidP="004942FE">
      <w:pPr>
        <w:pStyle w:val="ListParagraph"/>
        <w:keepNext/>
        <w:numPr>
          <w:ilvl w:val="0"/>
          <w:numId w:val="37"/>
        </w:numPr>
      </w:pPr>
      <w:r>
        <w:t xml:space="preserve">88. Educate client about medications  (88) </w:t>
      </w:r>
    </w:p>
    <w:p w:rsidR="00775E3C" w:rsidRDefault="00775E3C" w:rsidP="004942FE">
      <w:pPr>
        <w:pStyle w:val="ListParagraph"/>
        <w:keepNext/>
        <w:numPr>
          <w:ilvl w:val="0"/>
          <w:numId w:val="37"/>
        </w:numPr>
      </w:pPr>
      <w:r>
        <w:t xml:space="preserve">89. Prepare and administer medications, using rights of medication administration  (89) </w:t>
      </w:r>
    </w:p>
    <w:p w:rsidR="00775E3C" w:rsidRDefault="00775E3C" w:rsidP="004942FE">
      <w:pPr>
        <w:pStyle w:val="ListParagraph"/>
        <w:keepNext/>
        <w:numPr>
          <w:ilvl w:val="0"/>
          <w:numId w:val="37"/>
        </w:numPr>
      </w:pPr>
      <w:r>
        <w:t xml:space="preserve">90. Review pertinent data prior to medication administration (e.g., contraindications, lab results, allergies, potential interactions)  (90) </w:t>
      </w:r>
    </w:p>
    <w:p w:rsidR="00775E3C" w:rsidRDefault="00775E3C" w:rsidP="004942FE">
      <w:pPr>
        <w:pStyle w:val="ListParagraph"/>
        <w:keepNext/>
        <w:numPr>
          <w:ilvl w:val="0"/>
          <w:numId w:val="37"/>
        </w:numPr>
      </w:pPr>
      <w:r>
        <w:t xml:space="preserve">91. Participate in medication reconciliation process  (91) </w:t>
      </w:r>
    </w:p>
    <w:p w:rsidR="00775E3C" w:rsidRDefault="00775E3C" w:rsidP="004942FE">
      <w:pPr>
        <w:pStyle w:val="ListParagraph"/>
        <w:keepNext/>
        <w:numPr>
          <w:ilvl w:val="0"/>
          <w:numId w:val="37"/>
        </w:numPr>
      </w:pPr>
      <w:r>
        <w:t xml:space="preserve">92. Titrate dosage of medication based on assessment and ordered parameters (e.g., giving insulin according to blood glucose levels, titrating medication to maintain a specific blood pressure)  (92) </w:t>
      </w:r>
    </w:p>
    <w:p w:rsidR="00775E3C" w:rsidRDefault="00775E3C" w:rsidP="004942FE">
      <w:pPr>
        <w:pStyle w:val="ListParagraph"/>
        <w:keepNext/>
        <w:numPr>
          <w:ilvl w:val="0"/>
          <w:numId w:val="37"/>
        </w:numPr>
      </w:pPr>
      <w:r>
        <w:t xml:space="preserve">93. Evaluate appropriateness and accuracy of medication order for client  (93) </w:t>
      </w:r>
    </w:p>
    <w:p w:rsidR="00775E3C" w:rsidRDefault="00775E3C" w:rsidP="004942FE">
      <w:pPr>
        <w:pStyle w:val="ListParagraph"/>
        <w:keepNext/>
        <w:numPr>
          <w:ilvl w:val="0"/>
          <w:numId w:val="37"/>
        </w:numPr>
      </w:pPr>
      <w:r>
        <w:lastRenderedPageBreak/>
        <w:t xml:space="preserve">94. Monitor intravenous infusion and maintain site (e.g., central, PICC, epidural and venous access devices)  (94) </w:t>
      </w:r>
    </w:p>
    <w:p w:rsidR="00775E3C" w:rsidRDefault="00775E3C" w:rsidP="004942FE">
      <w:pPr>
        <w:pStyle w:val="ListParagraph"/>
        <w:keepNext/>
        <w:numPr>
          <w:ilvl w:val="0"/>
          <w:numId w:val="37"/>
        </w:numPr>
      </w:pPr>
      <w:r>
        <w:t xml:space="preserve">95. Administer pharmacological measures for pain management  (95) </w:t>
      </w:r>
    </w:p>
    <w:p w:rsidR="00775E3C" w:rsidRDefault="00775E3C" w:rsidP="004942FE">
      <w:pPr>
        <w:pStyle w:val="ListParagraph"/>
        <w:keepNext/>
        <w:numPr>
          <w:ilvl w:val="0"/>
          <w:numId w:val="37"/>
        </w:numPr>
      </w:pPr>
      <w:r>
        <w:t xml:space="preserve">96. Administer controlled substances within regulatory guidelines (e.g., witness, waste)  (96) </w:t>
      </w:r>
    </w:p>
    <w:p w:rsidR="00775E3C" w:rsidRDefault="00775E3C" w:rsidP="004942FE">
      <w:pPr>
        <w:pStyle w:val="ListParagraph"/>
        <w:keepNext/>
        <w:numPr>
          <w:ilvl w:val="0"/>
          <w:numId w:val="37"/>
        </w:numPr>
      </w:pPr>
      <w:r>
        <w:t xml:space="preserve">97. Administer parenteral nutrition and evaluate client response (e.g., TPN)  (97) </w:t>
      </w:r>
    </w:p>
    <w:p w:rsidR="00775E3C" w:rsidRDefault="00775E3C" w:rsidP="00775E3C">
      <w:pPr>
        <w:keepNext/>
        <w:ind w:left="360" w:hanging="360"/>
      </w:pPr>
      <w:r>
        <w:rPr>
          <w:b/>
          <w:u w:val="single"/>
        </w:rPr>
        <w:t>C.  Reduction of Risk Potential</w:t>
      </w:r>
    </w:p>
    <w:p w:rsidR="00775E3C" w:rsidRDefault="00775E3C" w:rsidP="004942FE">
      <w:pPr>
        <w:pStyle w:val="ListParagraph"/>
        <w:keepNext/>
        <w:numPr>
          <w:ilvl w:val="0"/>
          <w:numId w:val="36"/>
        </w:numPr>
      </w:pPr>
      <w:r>
        <w:t xml:space="preserve">98. Assess and respond to changes in client vital signs  (98) </w:t>
      </w:r>
    </w:p>
    <w:p w:rsidR="00775E3C" w:rsidRDefault="00775E3C" w:rsidP="004942FE">
      <w:pPr>
        <w:pStyle w:val="ListParagraph"/>
        <w:keepNext/>
        <w:numPr>
          <w:ilvl w:val="0"/>
          <w:numId w:val="36"/>
        </w:numPr>
      </w:pPr>
      <w:r>
        <w:t xml:space="preserve">99. Perform diagnostic testing (e.g., electrocardiogram, oxygen saturation, glucose monitoring)  (99) </w:t>
      </w:r>
    </w:p>
    <w:p w:rsidR="00775E3C" w:rsidRDefault="00775E3C" w:rsidP="004942FE">
      <w:pPr>
        <w:pStyle w:val="ListParagraph"/>
        <w:keepNext/>
        <w:numPr>
          <w:ilvl w:val="0"/>
          <w:numId w:val="36"/>
        </w:numPr>
      </w:pPr>
      <w:r>
        <w:t xml:space="preserve">100. Monitor the results of diagnostic testing and intervene as needed  (100) </w:t>
      </w:r>
    </w:p>
    <w:p w:rsidR="00775E3C" w:rsidRDefault="00775E3C" w:rsidP="004942FE">
      <w:pPr>
        <w:pStyle w:val="ListParagraph"/>
        <w:keepNext/>
        <w:numPr>
          <w:ilvl w:val="0"/>
          <w:numId w:val="36"/>
        </w:numPr>
      </w:pPr>
      <w:r>
        <w:t xml:space="preserve">101. Obtain blood specimens peripherally or through central line  (101) </w:t>
      </w:r>
    </w:p>
    <w:p w:rsidR="00775E3C" w:rsidRDefault="00775E3C" w:rsidP="004942FE">
      <w:pPr>
        <w:pStyle w:val="ListParagraph"/>
        <w:keepNext/>
        <w:numPr>
          <w:ilvl w:val="0"/>
          <w:numId w:val="36"/>
        </w:numPr>
      </w:pPr>
      <w:r>
        <w:t xml:space="preserve">102. Obtain specimens other than blood for diagnostic testing (e.g., wound, stool, urine)  (102) </w:t>
      </w:r>
    </w:p>
    <w:p w:rsidR="00775E3C" w:rsidRDefault="00775E3C" w:rsidP="004942FE">
      <w:pPr>
        <w:pStyle w:val="ListParagraph"/>
        <w:keepNext/>
        <w:numPr>
          <w:ilvl w:val="0"/>
          <w:numId w:val="36"/>
        </w:numPr>
      </w:pPr>
      <w:r>
        <w:t xml:space="preserve">103. Insert, maintain and remove a gastric tube  (103) </w:t>
      </w:r>
    </w:p>
    <w:p w:rsidR="00775E3C" w:rsidRDefault="00775E3C" w:rsidP="004942FE">
      <w:pPr>
        <w:pStyle w:val="ListParagraph"/>
        <w:keepNext/>
        <w:numPr>
          <w:ilvl w:val="0"/>
          <w:numId w:val="36"/>
        </w:numPr>
      </w:pPr>
      <w:r>
        <w:t xml:space="preserve">104. Insert, maintain and remove a urinary catheter  (104) </w:t>
      </w:r>
    </w:p>
    <w:p w:rsidR="00775E3C" w:rsidRDefault="00775E3C" w:rsidP="004942FE">
      <w:pPr>
        <w:pStyle w:val="ListParagraph"/>
        <w:keepNext/>
        <w:numPr>
          <w:ilvl w:val="0"/>
          <w:numId w:val="36"/>
        </w:numPr>
      </w:pPr>
      <w:r>
        <w:t xml:space="preserve">105. Insert, maintain and remove a peripheral intravenous line  (105) </w:t>
      </w:r>
    </w:p>
    <w:p w:rsidR="00775E3C" w:rsidRDefault="00775E3C" w:rsidP="004942FE">
      <w:pPr>
        <w:pStyle w:val="ListParagraph"/>
        <w:keepNext/>
        <w:numPr>
          <w:ilvl w:val="0"/>
          <w:numId w:val="36"/>
        </w:numPr>
      </w:pPr>
      <w:r>
        <w:t xml:space="preserve">106. Use precautions to prevent injury and/or complications associated with a procedure or diagnosis  (106) </w:t>
      </w:r>
    </w:p>
    <w:p w:rsidR="00775E3C" w:rsidRDefault="00775E3C" w:rsidP="004942FE">
      <w:pPr>
        <w:pStyle w:val="ListParagraph"/>
        <w:keepNext/>
        <w:numPr>
          <w:ilvl w:val="0"/>
          <w:numId w:val="36"/>
        </w:numPr>
      </w:pPr>
      <w:r>
        <w:t xml:space="preserve">107. Evaluate responses to procedures and treatments  (107) </w:t>
      </w:r>
    </w:p>
    <w:p w:rsidR="00775E3C" w:rsidRDefault="00775E3C" w:rsidP="004942FE">
      <w:pPr>
        <w:pStyle w:val="ListParagraph"/>
        <w:keepNext/>
        <w:numPr>
          <w:ilvl w:val="0"/>
          <w:numId w:val="36"/>
        </w:numPr>
      </w:pPr>
      <w:r>
        <w:t xml:space="preserve">108. Recognize trends and changes in client condition and intervene as needed  (108) </w:t>
      </w:r>
    </w:p>
    <w:p w:rsidR="00775E3C" w:rsidRDefault="00775E3C" w:rsidP="004942FE">
      <w:pPr>
        <w:pStyle w:val="ListParagraph"/>
        <w:keepNext/>
        <w:numPr>
          <w:ilvl w:val="0"/>
          <w:numId w:val="36"/>
        </w:numPr>
      </w:pPr>
      <w:r>
        <w:t xml:space="preserve">109. Perform focused assessment  (109) </w:t>
      </w:r>
    </w:p>
    <w:p w:rsidR="00775E3C" w:rsidRDefault="00775E3C" w:rsidP="004942FE">
      <w:pPr>
        <w:pStyle w:val="ListParagraph"/>
        <w:keepNext/>
        <w:numPr>
          <w:ilvl w:val="0"/>
          <w:numId w:val="36"/>
        </w:numPr>
      </w:pPr>
      <w:r>
        <w:t xml:space="preserve">110. Educate client about treatments and procedures  (110) </w:t>
      </w:r>
    </w:p>
    <w:p w:rsidR="00775E3C" w:rsidRDefault="00775E3C" w:rsidP="004942FE">
      <w:pPr>
        <w:pStyle w:val="ListParagraph"/>
        <w:keepNext/>
        <w:numPr>
          <w:ilvl w:val="0"/>
          <w:numId w:val="36"/>
        </w:numPr>
      </w:pPr>
      <w:r>
        <w:t xml:space="preserve">111. Provide preoperative and postoperative education  (111) </w:t>
      </w:r>
    </w:p>
    <w:p w:rsidR="00775E3C" w:rsidRDefault="00775E3C" w:rsidP="004942FE">
      <w:pPr>
        <w:pStyle w:val="ListParagraph"/>
        <w:keepNext/>
        <w:numPr>
          <w:ilvl w:val="0"/>
          <w:numId w:val="36"/>
        </w:numPr>
      </w:pPr>
      <w:r>
        <w:t xml:space="preserve">112. Provide preoperative care  (112) </w:t>
      </w:r>
    </w:p>
    <w:p w:rsidR="00775E3C" w:rsidRDefault="00775E3C" w:rsidP="004942FE">
      <w:pPr>
        <w:pStyle w:val="ListParagraph"/>
        <w:keepNext/>
        <w:numPr>
          <w:ilvl w:val="0"/>
          <w:numId w:val="36"/>
        </w:numPr>
      </w:pPr>
      <w:r>
        <w:t xml:space="preserve">113. Provide intraoperative care  (113) </w:t>
      </w:r>
    </w:p>
    <w:p w:rsidR="00775E3C" w:rsidRDefault="00775E3C" w:rsidP="004942FE">
      <w:pPr>
        <w:pStyle w:val="ListParagraph"/>
        <w:keepNext/>
        <w:numPr>
          <w:ilvl w:val="0"/>
          <w:numId w:val="36"/>
        </w:numPr>
      </w:pPr>
      <w:r>
        <w:t xml:space="preserve">114. Manage client during and following a procedure with moderate sedation  (114) </w:t>
      </w:r>
    </w:p>
    <w:p w:rsidR="000467CC" w:rsidRDefault="000467CC" w:rsidP="000467CC">
      <w:pPr>
        <w:keepNext/>
      </w:pPr>
      <w:r>
        <w:rPr>
          <w:b/>
          <w:u w:val="single"/>
        </w:rPr>
        <w:t>D. Physiological Adaption</w:t>
      </w:r>
    </w:p>
    <w:p w:rsidR="000467CC" w:rsidRDefault="000467CC" w:rsidP="004942FE">
      <w:pPr>
        <w:pStyle w:val="ListParagraph"/>
        <w:keepNext/>
        <w:numPr>
          <w:ilvl w:val="0"/>
          <w:numId w:val="43"/>
        </w:numPr>
        <w:spacing w:before="0"/>
      </w:pPr>
      <w:r>
        <w:t xml:space="preserve">115. Assist with invasive procedures (e.g., central line, thoracentesis, bronchoscopy)  (115) </w:t>
      </w:r>
    </w:p>
    <w:p w:rsidR="000467CC" w:rsidRDefault="000467CC" w:rsidP="004942FE">
      <w:pPr>
        <w:pStyle w:val="ListParagraph"/>
        <w:keepNext/>
        <w:numPr>
          <w:ilvl w:val="0"/>
          <w:numId w:val="43"/>
        </w:numPr>
        <w:spacing w:before="0"/>
      </w:pPr>
      <w:r>
        <w:t xml:space="preserve">116. Implement and monitor phototherapy  (116) </w:t>
      </w:r>
    </w:p>
    <w:p w:rsidR="000467CC" w:rsidRDefault="000467CC" w:rsidP="004942FE">
      <w:pPr>
        <w:pStyle w:val="ListParagraph"/>
        <w:keepNext/>
        <w:numPr>
          <w:ilvl w:val="0"/>
          <w:numId w:val="43"/>
        </w:numPr>
        <w:spacing w:before="0"/>
      </w:pPr>
      <w:r>
        <w:t xml:space="preserve">117. Maintain optimal temperature of client (e.g., cooling and/or warming blanket)  (117) </w:t>
      </w:r>
    </w:p>
    <w:p w:rsidR="000467CC" w:rsidRDefault="000467CC" w:rsidP="004942FE">
      <w:pPr>
        <w:pStyle w:val="ListParagraph"/>
        <w:keepNext/>
        <w:numPr>
          <w:ilvl w:val="0"/>
          <w:numId w:val="43"/>
        </w:numPr>
        <w:spacing w:before="0"/>
      </w:pPr>
      <w:r>
        <w:t xml:space="preserve">118. Monitor and care for clients on a ventilator  (118) </w:t>
      </w:r>
    </w:p>
    <w:p w:rsidR="000467CC" w:rsidRDefault="000467CC" w:rsidP="004942FE">
      <w:pPr>
        <w:pStyle w:val="ListParagraph"/>
        <w:keepNext/>
        <w:numPr>
          <w:ilvl w:val="0"/>
          <w:numId w:val="43"/>
        </w:numPr>
        <w:spacing w:before="0"/>
      </w:pPr>
      <w:r>
        <w:t xml:space="preserve">119. Monitor and maintain devices and equipment used for drainage (e.g., surgical wound drains, chest tube suction, negative pressure wound therapy)  (119) </w:t>
      </w:r>
    </w:p>
    <w:p w:rsidR="000467CC" w:rsidRDefault="000467CC" w:rsidP="004942FE">
      <w:pPr>
        <w:pStyle w:val="ListParagraph"/>
        <w:keepNext/>
        <w:numPr>
          <w:ilvl w:val="0"/>
          <w:numId w:val="43"/>
        </w:numPr>
        <w:spacing w:before="0"/>
      </w:pPr>
      <w:r>
        <w:t xml:space="preserve">120. Perform and manage care of client receiving peritoneal dialysis  (120) </w:t>
      </w:r>
    </w:p>
    <w:p w:rsidR="000467CC" w:rsidRDefault="000467CC" w:rsidP="004942FE">
      <w:pPr>
        <w:pStyle w:val="ListParagraph"/>
        <w:keepNext/>
        <w:numPr>
          <w:ilvl w:val="0"/>
          <w:numId w:val="43"/>
        </w:numPr>
        <w:spacing w:before="0"/>
      </w:pPr>
      <w:r>
        <w:t xml:space="preserve">121. Perform suctioning (e.g. oral, nasopharyngeal, endotracheal, tracheal)  (121) </w:t>
      </w:r>
    </w:p>
    <w:p w:rsidR="000467CC" w:rsidRDefault="000467CC" w:rsidP="004942FE">
      <w:pPr>
        <w:pStyle w:val="ListParagraph"/>
        <w:keepNext/>
        <w:numPr>
          <w:ilvl w:val="0"/>
          <w:numId w:val="43"/>
        </w:numPr>
        <w:spacing w:before="0"/>
      </w:pPr>
      <w:r>
        <w:t xml:space="preserve">122. Provide wound care or dressing change  (122) </w:t>
      </w:r>
    </w:p>
    <w:p w:rsidR="000467CC" w:rsidRDefault="000467CC" w:rsidP="004942FE">
      <w:pPr>
        <w:pStyle w:val="ListParagraph"/>
        <w:keepNext/>
        <w:numPr>
          <w:ilvl w:val="0"/>
          <w:numId w:val="43"/>
        </w:numPr>
        <w:spacing w:before="0"/>
      </w:pPr>
      <w:r>
        <w:t xml:space="preserve">123. Provide ostomy care and education (e.g. tracheal, enteral)  (123) </w:t>
      </w:r>
    </w:p>
    <w:p w:rsidR="000467CC" w:rsidRDefault="000467CC" w:rsidP="004942FE">
      <w:pPr>
        <w:pStyle w:val="ListParagraph"/>
        <w:keepNext/>
        <w:numPr>
          <w:ilvl w:val="0"/>
          <w:numId w:val="43"/>
        </w:numPr>
        <w:spacing w:before="0"/>
      </w:pPr>
      <w:r>
        <w:t xml:space="preserve">124. Provide pulmonary hygiene (e.g., chest physiotherapy, incentive spirometry)  (124) </w:t>
      </w:r>
    </w:p>
    <w:p w:rsidR="000467CC" w:rsidRDefault="000467CC" w:rsidP="004942FE">
      <w:pPr>
        <w:pStyle w:val="ListParagraph"/>
        <w:keepNext/>
        <w:numPr>
          <w:ilvl w:val="0"/>
          <w:numId w:val="43"/>
        </w:numPr>
        <w:spacing w:before="0"/>
      </w:pPr>
      <w:r>
        <w:t xml:space="preserve">125. Provide postoperative care  (125) </w:t>
      </w:r>
    </w:p>
    <w:p w:rsidR="000467CC" w:rsidRDefault="000467CC" w:rsidP="004942FE">
      <w:pPr>
        <w:pStyle w:val="ListParagraph"/>
        <w:keepNext/>
        <w:numPr>
          <w:ilvl w:val="0"/>
          <w:numId w:val="43"/>
        </w:numPr>
        <w:spacing w:before="0"/>
      </w:pPr>
      <w:r>
        <w:t xml:space="preserve">126. Manage the care of the client with a fluid and electrolyte imbalance  (126) </w:t>
      </w:r>
    </w:p>
    <w:p w:rsidR="000467CC" w:rsidRDefault="000467CC" w:rsidP="004942FE">
      <w:pPr>
        <w:pStyle w:val="ListParagraph"/>
        <w:keepNext/>
        <w:numPr>
          <w:ilvl w:val="0"/>
          <w:numId w:val="43"/>
        </w:numPr>
        <w:spacing w:before="0"/>
      </w:pPr>
      <w:r>
        <w:t xml:space="preserve">127. Monitor and maintain arterial lines  (127) </w:t>
      </w:r>
    </w:p>
    <w:p w:rsidR="000467CC" w:rsidRDefault="000467CC" w:rsidP="004942FE">
      <w:pPr>
        <w:pStyle w:val="ListParagraph"/>
        <w:keepNext/>
        <w:numPr>
          <w:ilvl w:val="0"/>
          <w:numId w:val="43"/>
        </w:numPr>
        <w:spacing w:before="0"/>
      </w:pPr>
      <w:r>
        <w:t xml:space="preserve">128. Manage the care of a client with a pacing device (e.g., pacemaker)  (128) </w:t>
      </w:r>
    </w:p>
    <w:p w:rsidR="000467CC" w:rsidRDefault="000467CC" w:rsidP="004942FE">
      <w:pPr>
        <w:pStyle w:val="ListParagraph"/>
        <w:keepNext/>
        <w:numPr>
          <w:ilvl w:val="0"/>
          <w:numId w:val="43"/>
        </w:numPr>
        <w:spacing w:before="0"/>
      </w:pPr>
      <w:r>
        <w:t xml:space="preserve">129. Manage the care of a client on telemetry  (129) </w:t>
      </w:r>
    </w:p>
    <w:p w:rsidR="000467CC" w:rsidRDefault="000467CC" w:rsidP="004942FE">
      <w:pPr>
        <w:pStyle w:val="ListParagraph"/>
        <w:keepNext/>
        <w:numPr>
          <w:ilvl w:val="0"/>
          <w:numId w:val="43"/>
        </w:numPr>
        <w:spacing w:before="0"/>
      </w:pPr>
      <w:r>
        <w:t xml:space="preserve">130. Manage the care of a client receiving hemodialysis  (130) </w:t>
      </w:r>
    </w:p>
    <w:p w:rsidR="000467CC" w:rsidRDefault="000467CC" w:rsidP="004942FE">
      <w:pPr>
        <w:pStyle w:val="ListParagraph"/>
        <w:keepNext/>
        <w:numPr>
          <w:ilvl w:val="0"/>
          <w:numId w:val="43"/>
        </w:numPr>
        <w:spacing w:before="0"/>
      </w:pPr>
      <w:r>
        <w:t xml:space="preserve">131. Manage the care of a client with alteration in hemodynamics, tissue perfusion and hemostasis (e.g., cerebral, cardiac, peripheral)  (131) </w:t>
      </w:r>
    </w:p>
    <w:p w:rsidR="000467CC" w:rsidRDefault="000467CC" w:rsidP="004942FE">
      <w:pPr>
        <w:pStyle w:val="ListParagraph"/>
        <w:keepNext/>
        <w:numPr>
          <w:ilvl w:val="0"/>
          <w:numId w:val="43"/>
        </w:numPr>
        <w:spacing w:before="0"/>
      </w:pPr>
      <w:r>
        <w:t xml:space="preserve">132. Educate client regarding an acute or chronic condition  (132) </w:t>
      </w:r>
    </w:p>
    <w:p w:rsidR="000467CC" w:rsidRDefault="000467CC" w:rsidP="004942FE">
      <w:pPr>
        <w:pStyle w:val="ListParagraph"/>
        <w:keepNext/>
        <w:numPr>
          <w:ilvl w:val="0"/>
          <w:numId w:val="43"/>
        </w:numPr>
        <w:spacing w:before="0"/>
      </w:pPr>
      <w:r>
        <w:lastRenderedPageBreak/>
        <w:t xml:space="preserve">133. Manage the care of a client with impaired ventilation/oxygenation  (133) </w:t>
      </w:r>
    </w:p>
    <w:p w:rsidR="000467CC" w:rsidRDefault="000467CC" w:rsidP="004942FE">
      <w:pPr>
        <w:pStyle w:val="ListParagraph"/>
        <w:keepNext/>
        <w:numPr>
          <w:ilvl w:val="0"/>
          <w:numId w:val="43"/>
        </w:numPr>
        <w:spacing w:before="0"/>
      </w:pPr>
      <w:r>
        <w:t xml:space="preserve">134. Evaluate the effectiveness of the treatment regimen for a client with an acute or chronic diagnosis  (134) </w:t>
      </w:r>
    </w:p>
    <w:p w:rsidR="000467CC" w:rsidRDefault="000467CC" w:rsidP="004942FE">
      <w:pPr>
        <w:pStyle w:val="ListParagraph"/>
        <w:keepNext/>
        <w:numPr>
          <w:ilvl w:val="0"/>
          <w:numId w:val="43"/>
        </w:numPr>
        <w:spacing w:before="0"/>
      </w:pPr>
      <w:r>
        <w:t xml:space="preserve">135. Perform emergency care procedures (e.g., cardio-pulmonary resuscitation, respiratory support, automated external defibrillator)  (135) </w:t>
      </w:r>
    </w:p>
    <w:p w:rsidR="000467CC" w:rsidRDefault="000467CC" w:rsidP="004942FE">
      <w:pPr>
        <w:pStyle w:val="ListParagraph"/>
        <w:keepNext/>
        <w:numPr>
          <w:ilvl w:val="0"/>
          <w:numId w:val="43"/>
        </w:numPr>
        <w:spacing w:before="0"/>
      </w:pPr>
      <w:r>
        <w:t xml:space="preserve">136. Identify pathophysiology related to an acute or chronic condition (e.g., signs and symptoms)  (136) </w:t>
      </w:r>
    </w:p>
    <w:p w:rsidR="000467CC" w:rsidRDefault="000467CC" w:rsidP="004942FE">
      <w:pPr>
        <w:pStyle w:val="ListParagraph"/>
        <w:keepNext/>
        <w:numPr>
          <w:ilvl w:val="0"/>
          <w:numId w:val="43"/>
        </w:numPr>
        <w:spacing w:before="0"/>
      </w:pPr>
      <w:r>
        <w:t xml:space="preserve">137. Recognize signs and symptoms of complications and intervene appropriately when providing client care  (137) </w:t>
      </w:r>
    </w:p>
    <w:p w:rsidR="00775E3C" w:rsidRDefault="00775E3C" w:rsidP="0032734C">
      <w:pPr>
        <w:widowControl w:val="0"/>
        <w:spacing w:line="240" w:lineRule="auto"/>
        <w:rPr>
          <w:rFonts w:ascii="Arial" w:hAnsi="Arial" w:cs="Arial"/>
          <w:shd w:val="clear" w:color="auto" w:fill="FFFFFF"/>
        </w:rPr>
      </w:pPr>
    </w:p>
    <w:p w:rsidR="00015EA1" w:rsidRDefault="00015EA1" w:rsidP="00015EA1">
      <w:pPr>
        <w:widowControl w:val="0"/>
        <w:spacing w:line="240" w:lineRule="auto"/>
        <w:rPr>
          <w:i/>
        </w:rPr>
      </w:pPr>
      <w:r>
        <w:rPr>
          <w:b/>
        </w:rPr>
        <w:t>Q67 P</w:t>
      </w:r>
      <w:r w:rsidRPr="00654B1B">
        <w:rPr>
          <w:b/>
        </w:rPr>
        <w:t xml:space="preserve">lease copy and paste your course outcomes below. </w:t>
      </w:r>
      <w:r w:rsidRPr="00775E3C">
        <w:t xml:space="preserve">Then, please indicate, by number, which </w:t>
      </w:r>
      <w:r>
        <w:t>NCLEX-RN test plan (TP) items</w:t>
      </w:r>
      <w:r w:rsidRPr="00775E3C">
        <w:t xml:space="preserve"> are addressed through each objective. Please</w:t>
      </w:r>
      <w:r>
        <w:t xml:space="preserve"> separate the numerical values with a comma followed by a space.</w:t>
      </w:r>
    </w:p>
    <w:p w:rsidR="00015EA1" w:rsidRDefault="00015EA1" w:rsidP="00015EA1">
      <w:pPr>
        <w:widowControl w:val="0"/>
        <w:spacing w:line="240" w:lineRule="auto"/>
        <w:rPr>
          <w:i/>
        </w:rPr>
      </w:pPr>
    </w:p>
    <w:tbl>
      <w:tblPr>
        <w:tblStyle w:val="TableGrid"/>
        <w:tblW w:w="0" w:type="auto"/>
        <w:tblLook w:val="04A0" w:firstRow="1" w:lastRow="0" w:firstColumn="1" w:lastColumn="0" w:noHBand="0" w:noVBand="1"/>
      </w:tblPr>
      <w:tblGrid>
        <w:gridCol w:w="461"/>
        <w:gridCol w:w="5024"/>
        <w:gridCol w:w="3865"/>
      </w:tblGrid>
      <w:tr w:rsidR="00015EA1" w:rsidTr="006B5C80">
        <w:trPr>
          <w:trHeight w:val="576"/>
        </w:trPr>
        <w:tc>
          <w:tcPr>
            <w:tcW w:w="461" w:type="dxa"/>
          </w:tcPr>
          <w:p w:rsidR="00015EA1" w:rsidRDefault="00015EA1" w:rsidP="006B5C80">
            <w:pPr>
              <w:widowControl w:val="0"/>
              <w:rPr>
                <w:b/>
                <w:i/>
              </w:rPr>
            </w:pPr>
            <w:r>
              <w:rPr>
                <w:b/>
                <w:i/>
              </w:rPr>
              <w:t>#</w:t>
            </w:r>
          </w:p>
        </w:tc>
        <w:tc>
          <w:tcPr>
            <w:tcW w:w="5024" w:type="dxa"/>
          </w:tcPr>
          <w:p w:rsidR="00015EA1" w:rsidRDefault="00015EA1" w:rsidP="006B5C80">
            <w:pPr>
              <w:widowControl w:val="0"/>
              <w:rPr>
                <w:b/>
                <w:i/>
              </w:rPr>
            </w:pPr>
            <w:r>
              <w:rPr>
                <w:b/>
                <w:i/>
              </w:rPr>
              <w:t>Course Objective</w:t>
            </w:r>
          </w:p>
        </w:tc>
        <w:tc>
          <w:tcPr>
            <w:tcW w:w="3865" w:type="dxa"/>
          </w:tcPr>
          <w:p w:rsidR="00015EA1" w:rsidRDefault="00015EA1" w:rsidP="00015EA1">
            <w:pPr>
              <w:widowControl w:val="0"/>
              <w:rPr>
                <w:b/>
                <w:i/>
              </w:rPr>
            </w:pPr>
            <w:r>
              <w:rPr>
                <w:b/>
                <w:i/>
              </w:rPr>
              <w:t>NCLEX TP</w:t>
            </w:r>
            <w:r>
              <w:rPr>
                <w:b/>
                <w:i/>
              </w:rPr>
              <w:t xml:space="preserve"> #</w:t>
            </w:r>
          </w:p>
        </w:tc>
      </w:tr>
      <w:tr w:rsidR="00015EA1" w:rsidTr="006B5C80">
        <w:trPr>
          <w:trHeight w:val="576"/>
        </w:trPr>
        <w:tc>
          <w:tcPr>
            <w:tcW w:w="461" w:type="dxa"/>
          </w:tcPr>
          <w:p w:rsidR="00015EA1" w:rsidRDefault="00015EA1" w:rsidP="006B5C80">
            <w:pPr>
              <w:widowControl w:val="0"/>
              <w:rPr>
                <w:b/>
                <w:i/>
              </w:rPr>
            </w:pPr>
            <w:r>
              <w:rPr>
                <w:b/>
                <w:i/>
              </w:rPr>
              <w:t>1</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2</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3</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4</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5</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6</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7</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8</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Pr="00222A7C" w:rsidRDefault="00015EA1" w:rsidP="006B5C80">
            <w:pPr>
              <w:widowControl w:val="0"/>
              <w:rPr>
                <w:b/>
                <w:i/>
              </w:rPr>
            </w:pPr>
            <w:r>
              <w:rPr>
                <w:b/>
                <w:i/>
              </w:rPr>
              <w:t>9</w:t>
            </w:r>
          </w:p>
        </w:tc>
        <w:tc>
          <w:tcPr>
            <w:tcW w:w="5024" w:type="dxa"/>
          </w:tcPr>
          <w:p w:rsidR="00015EA1" w:rsidRDefault="00015EA1" w:rsidP="006B5C80">
            <w:pPr>
              <w:widowControl w:val="0"/>
              <w:rPr>
                <w:b/>
                <w:i/>
              </w:rPr>
            </w:pPr>
            <w:r w:rsidRPr="00222A7C">
              <w:rPr>
                <w:b/>
                <w:i/>
              </w:rPr>
              <w:t xml:space="preserve"> </w:t>
            </w: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10</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11</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12</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13</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14</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r w:rsidR="00015EA1" w:rsidTr="006B5C80">
        <w:trPr>
          <w:trHeight w:val="576"/>
        </w:trPr>
        <w:tc>
          <w:tcPr>
            <w:tcW w:w="461" w:type="dxa"/>
          </w:tcPr>
          <w:p w:rsidR="00015EA1" w:rsidRDefault="00015EA1" w:rsidP="006B5C80">
            <w:pPr>
              <w:widowControl w:val="0"/>
              <w:rPr>
                <w:b/>
                <w:i/>
              </w:rPr>
            </w:pPr>
            <w:r>
              <w:rPr>
                <w:b/>
                <w:i/>
              </w:rPr>
              <w:t>15</w:t>
            </w:r>
          </w:p>
        </w:tc>
        <w:tc>
          <w:tcPr>
            <w:tcW w:w="5024" w:type="dxa"/>
          </w:tcPr>
          <w:p w:rsidR="00015EA1" w:rsidRDefault="00015EA1" w:rsidP="006B5C80">
            <w:pPr>
              <w:widowControl w:val="0"/>
              <w:rPr>
                <w:b/>
                <w:i/>
              </w:rPr>
            </w:pPr>
          </w:p>
        </w:tc>
        <w:tc>
          <w:tcPr>
            <w:tcW w:w="3865" w:type="dxa"/>
          </w:tcPr>
          <w:p w:rsidR="00015EA1" w:rsidRDefault="00015EA1" w:rsidP="006B5C80">
            <w:pPr>
              <w:widowControl w:val="0"/>
              <w:rPr>
                <w:b/>
                <w:i/>
              </w:rPr>
            </w:pPr>
          </w:p>
        </w:tc>
      </w:tr>
    </w:tbl>
    <w:p w:rsidR="00775E3C" w:rsidRDefault="00775E3C" w:rsidP="0032734C">
      <w:pPr>
        <w:widowControl w:val="0"/>
        <w:spacing w:line="240" w:lineRule="auto"/>
        <w:rPr>
          <w:rFonts w:ascii="Arial" w:hAnsi="Arial" w:cs="Arial"/>
          <w:shd w:val="clear" w:color="auto" w:fill="FFFFFF"/>
        </w:rPr>
      </w:pPr>
    </w:p>
    <w:p w:rsidR="00380915" w:rsidRPr="00380915" w:rsidRDefault="00380915" w:rsidP="00380915">
      <w:pPr>
        <w:widowControl w:val="0"/>
        <w:shd w:val="clear" w:color="auto" w:fill="000000" w:themeFill="text1"/>
        <w:spacing w:line="240" w:lineRule="auto"/>
        <w:rPr>
          <w:b/>
        </w:rPr>
      </w:pPr>
      <w:r w:rsidRPr="00380915">
        <w:rPr>
          <w:b/>
        </w:rPr>
        <w:t>COURSE ADVISOR: SHERRY HOGEWEIDE</w:t>
      </w:r>
    </w:p>
    <w:p w:rsidR="00380915" w:rsidRDefault="00380915" w:rsidP="0032734C">
      <w:pPr>
        <w:widowControl w:val="0"/>
        <w:spacing w:line="240" w:lineRule="auto"/>
      </w:pPr>
    </w:p>
    <w:p w:rsidR="0041030B" w:rsidRPr="00380915" w:rsidRDefault="002062D8" w:rsidP="0032734C">
      <w:pPr>
        <w:widowControl w:val="0"/>
        <w:spacing w:line="240" w:lineRule="auto"/>
        <w:rPr>
          <w:b/>
        </w:rPr>
      </w:pPr>
      <w:r w:rsidRPr="00380915">
        <w:rPr>
          <w:b/>
        </w:rPr>
        <w:t xml:space="preserve">Q110 </w:t>
      </w:r>
      <w:proofErr w:type="gramStart"/>
      <w:r w:rsidRPr="00380915">
        <w:rPr>
          <w:b/>
        </w:rPr>
        <w:t>How</w:t>
      </w:r>
      <w:proofErr w:type="gramEnd"/>
      <w:r w:rsidRPr="00380915">
        <w:rPr>
          <w:b/>
        </w:rPr>
        <w:t xml:space="preserve"> many students were in the following programs in the years indicated? (Please </w:t>
      </w:r>
      <w:r w:rsidRPr="00380915">
        <w:rPr>
          <w:b/>
          <w:u w:val="single"/>
        </w:rPr>
        <w:t>include</w:t>
      </w:r>
      <w:r w:rsidRPr="00380915">
        <w:rPr>
          <w:b/>
        </w:rPr>
        <w:t xml:space="preserve"> students who eventually withdrew or were eventually unsuccessful)</w:t>
      </w:r>
    </w:p>
    <w:p w:rsidR="00380915" w:rsidRDefault="00380915" w:rsidP="0032734C">
      <w:pPr>
        <w:pStyle w:val="ListParagraph"/>
        <w:widowControl w:val="0"/>
        <w:spacing w:line="240" w:lineRule="auto"/>
        <w:ind w:left="0"/>
      </w:pPr>
    </w:p>
    <w:tbl>
      <w:tblPr>
        <w:tblStyle w:val="TableGrid"/>
        <w:tblW w:w="0" w:type="auto"/>
        <w:tblLook w:val="04A0" w:firstRow="1" w:lastRow="0" w:firstColumn="1" w:lastColumn="0" w:noHBand="0" w:noVBand="1"/>
      </w:tblPr>
      <w:tblGrid>
        <w:gridCol w:w="3955"/>
        <w:gridCol w:w="810"/>
        <w:gridCol w:w="1710"/>
      </w:tblGrid>
      <w:tr w:rsidR="00015EA1" w:rsidRPr="00015EA1" w:rsidTr="00015EA1">
        <w:trPr>
          <w:trHeight w:val="432"/>
        </w:trPr>
        <w:tc>
          <w:tcPr>
            <w:tcW w:w="3955" w:type="dxa"/>
            <w:vAlign w:val="center"/>
          </w:tcPr>
          <w:p w:rsidR="00015EA1" w:rsidRPr="00015EA1" w:rsidRDefault="00015EA1" w:rsidP="00015EA1">
            <w:pPr>
              <w:pStyle w:val="ListParagraph"/>
              <w:widowControl w:val="0"/>
              <w:ind w:left="0"/>
              <w:rPr>
                <w:b/>
              </w:rPr>
            </w:pPr>
            <w:r w:rsidRPr="00015EA1">
              <w:rPr>
                <w:b/>
              </w:rPr>
              <w:t>Program</w:t>
            </w:r>
          </w:p>
        </w:tc>
        <w:tc>
          <w:tcPr>
            <w:tcW w:w="810" w:type="dxa"/>
            <w:vAlign w:val="center"/>
          </w:tcPr>
          <w:p w:rsidR="00015EA1" w:rsidRPr="00015EA1" w:rsidRDefault="00015EA1" w:rsidP="00015EA1">
            <w:pPr>
              <w:pStyle w:val="ListParagraph"/>
              <w:widowControl w:val="0"/>
              <w:ind w:left="0"/>
              <w:jc w:val="center"/>
              <w:rPr>
                <w:b/>
              </w:rPr>
            </w:pPr>
            <w:r w:rsidRPr="00015EA1">
              <w:rPr>
                <w:b/>
              </w:rPr>
              <w:t>Year</w:t>
            </w:r>
          </w:p>
        </w:tc>
        <w:tc>
          <w:tcPr>
            <w:tcW w:w="1710" w:type="dxa"/>
            <w:vAlign w:val="center"/>
          </w:tcPr>
          <w:p w:rsidR="00015EA1" w:rsidRPr="00015EA1" w:rsidRDefault="00015EA1" w:rsidP="00015EA1">
            <w:pPr>
              <w:pStyle w:val="ListParagraph"/>
              <w:widowControl w:val="0"/>
              <w:ind w:left="0"/>
              <w:jc w:val="center"/>
              <w:rPr>
                <w:b/>
              </w:rPr>
            </w:pPr>
            <w:r w:rsidRPr="00015EA1">
              <w:rPr>
                <w:b/>
              </w:rPr>
              <w:t># Students</w:t>
            </w: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t>BN Regular 4-year Program</w:t>
            </w:r>
          </w:p>
        </w:tc>
        <w:tc>
          <w:tcPr>
            <w:tcW w:w="810" w:type="dxa"/>
            <w:vAlign w:val="center"/>
          </w:tcPr>
          <w:p w:rsidR="00015EA1" w:rsidRPr="00015EA1" w:rsidRDefault="00015EA1" w:rsidP="00015EA1">
            <w:pPr>
              <w:pStyle w:val="ListParagraph"/>
              <w:widowControl w:val="0"/>
              <w:ind w:left="0"/>
              <w:jc w:val="center"/>
            </w:pPr>
            <w:r>
              <w:t>1</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t>BN Regular 4-year Program</w:t>
            </w:r>
          </w:p>
        </w:tc>
        <w:tc>
          <w:tcPr>
            <w:tcW w:w="810" w:type="dxa"/>
            <w:vAlign w:val="center"/>
          </w:tcPr>
          <w:p w:rsidR="00015EA1" w:rsidRPr="00015EA1" w:rsidRDefault="00015EA1" w:rsidP="00015EA1">
            <w:pPr>
              <w:pStyle w:val="ListParagraph"/>
              <w:widowControl w:val="0"/>
              <w:ind w:left="0"/>
              <w:jc w:val="center"/>
            </w:pPr>
            <w:r>
              <w:t>2</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t>BN Regular 4-year Program</w:t>
            </w:r>
          </w:p>
        </w:tc>
        <w:tc>
          <w:tcPr>
            <w:tcW w:w="810" w:type="dxa"/>
            <w:vAlign w:val="center"/>
          </w:tcPr>
          <w:p w:rsidR="00015EA1" w:rsidRPr="00015EA1" w:rsidRDefault="00015EA1" w:rsidP="00015EA1">
            <w:pPr>
              <w:pStyle w:val="ListParagraph"/>
              <w:widowControl w:val="0"/>
              <w:ind w:left="0"/>
              <w:jc w:val="center"/>
            </w:pPr>
            <w:r>
              <w:t>3</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rsidRPr="00015EA1">
              <w:t xml:space="preserve">BN Regular 4-year Program </w:t>
            </w:r>
          </w:p>
        </w:tc>
        <w:tc>
          <w:tcPr>
            <w:tcW w:w="810" w:type="dxa"/>
            <w:vAlign w:val="center"/>
          </w:tcPr>
          <w:p w:rsidR="00015EA1" w:rsidRPr="00015EA1" w:rsidRDefault="00015EA1" w:rsidP="00015EA1">
            <w:pPr>
              <w:pStyle w:val="ListParagraph"/>
              <w:widowControl w:val="0"/>
              <w:ind w:left="0"/>
              <w:jc w:val="center"/>
            </w:pPr>
            <w:r>
              <w:t>4</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rsidRPr="00015EA1">
              <w:t xml:space="preserve">BN-AD Program </w:t>
            </w:r>
          </w:p>
        </w:tc>
        <w:tc>
          <w:tcPr>
            <w:tcW w:w="810" w:type="dxa"/>
            <w:vAlign w:val="center"/>
          </w:tcPr>
          <w:p w:rsidR="00015EA1" w:rsidRPr="00015EA1" w:rsidRDefault="00015EA1" w:rsidP="00015EA1">
            <w:pPr>
              <w:pStyle w:val="ListParagraph"/>
              <w:widowControl w:val="0"/>
              <w:ind w:left="0"/>
              <w:jc w:val="center"/>
            </w:pPr>
            <w:r>
              <w:t>1</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pStyle w:val="ListParagraph"/>
              <w:widowControl w:val="0"/>
              <w:ind w:left="0"/>
            </w:pPr>
            <w:r w:rsidRPr="00015EA1">
              <w:t xml:space="preserve">BN-AD Program </w:t>
            </w:r>
          </w:p>
        </w:tc>
        <w:tc>
          <w:tcPr>
            <w:tcW w:w="810" w:type="dxa"/>
            <w:vAlign w:val="center"/>
          </w:tcPr>
          <w:p w:rsidR="00015EA1" w:rsidRPr="00015EA1" w:rsidRDefault="00015EA1" w:rsidP="00015EA1">
            <w:pPr>
              <w:pStyle w:val="ListParagraph"/>
              <w:widowControl w:val="0"/>
              <w:ind w:left="0"/>
              <w:jc w:val="center"/>
            </w:pPr>
            <w:r>
              <w:t>1</w:t>
            </w:r>
          </w:p>
        </w:tc>
        <w:tc>
          <w:tcPr>
            <w:tcW w:w="1710" w:type="dxa"/>
            <w:vAlign w:val="center"/>
          </w:tcPr>
          <w:p w:rsidR="00015EA1" w:rsidRPr="00015EA1" w:rsidRDefault="00015EA1" w:rsidP="00015EA1">
            <w:pPr>
              <w:pStyle w:val="ListParagraph"/>
              <w:widowControl w:val="0"/>
              <w:ind w:left="0"/>
              <w:jc w:val="center"/>
            </w:pPr>
          </w:p>
        </w:tc>
      </w:tr>
      <w:tr w:rsidR="00015EA1" w:rsidRPr="00015EA1" w:rsidTr="00015EA1">
        <w:trPr>
          <w:trHeight w:val="432"/>
        </w:trPr>
        <w:tc>
          <w:tcPr>
            <w:tcW w:w="3955" w:type="dxa"/>
            <w:vAlign w:val="center"/>
          </w:tcPr>
          <w:p w:rsidR="00015EA1" w:rsidRPr="00015EA1" w:rsidRDefault="00015EA1" w:rsidP="00015EA1">
            <w:pPr>
              <w:widowControl w:val="0"/>
            </w:pPr>
            <w:r w:rsidRPr="00015EA1">
              <w:t xml:space="preserve">   </w:t>
            </w:r>
            <w:r>
              <w:t>Total :</w:t>
            </w:r>
          </w:p>
        </w:tc>
        <w:tc>
          <w:tcPr>
            <w:tcW w:w="810" w:type="dxa"/>
            <w:vAlign w:val="center"/>
          </w:tcPr>
          <w:p w:rsidR="00015EA1" w:rsidRPr="00015EA1" w:rsidRDefault="00015EA1" w:rsidP="00015EA1">
            <w:pPr>
              <w:widowControl w:val="0"/>
              <w:jc w:val="center"/>
            </w:pPr>
          </w:p>
        </w:tc>
        <w:tc>
          <w:tcPr>
            <w:tcW w:w="1710" w:type="dxa"/>
            <w:vAlign w:val="center"/>
          </w:tcPr>
          <w:p w:rsidR="00015EA1" w:rsidRPr="00015EA1" w:rsidRDefault="00015EA1" w:rsidP="00015EA1">
            <w:pPr>
              <w:widowControl w:val="0"/>
              <w:jc w:val="center"/>
            </w:pPr>
          </w:p>
        </w:tc>
      </w:tr>
    </w:tbl>
    <w:p w:rsidR="0041030B" w:rsidRDefault="0041030B" w:rsidP="0032734C">
      <w:pPr>
        <w:widowControl w:val="0"/>
        <w:spacing w:line="240" w:lineRule="auto"/>
      </w:pPr>
    </w:p>
    <w:p w:rsidR="00380915" w:rsidRDefault="00380915" w:rsidP="0032734C">
      <w:pPr>
        <w:widowControl w:val="0"/>
        <w:spacing w:line="240" w:lineRule="auto"/>
      </w:pPr>
    </w:p>
    <w:p w:rsidR="0041030B" w:rsidRPr="00380915" w:rsidRDefault="002062D8" w:rsidP="0032734C">
      <w:pPr>
        <w:widowControl w:val="0"/>
        <w:spacing w:line="240" w:lineRule="auto"/>
        <w:rPr>
          <w:b/>
        </w:rPr>
      </w:pPr>
      <w:r w:rsidRPr="00380915">
        <w:rPr>
          <w:b/>
        </w:rPr>
        <w:t>Q112 How many students are</w:t>
      </w:r>
      <w:r w:rsidRPr="00380915">
        <w:rPr>
          <w:b/>
          <w:u w:val="single"/>
        </w:rPr>
        <w:t xml:space="preserve"> in the following categories for this reporting year</w:t>
      </w:r>
      <w:r w:rsidRPr="00380915">
        <w:rPr>
          <w:b/>
        </w:rPr>
        <w:t>?</w:t>
      </w:r>
    </w:p>
    <w:tbl>
      <w:tblPr>
        <w:tblStyle w:val="TableGrid"/>
        <w:tblW w:w="0" w:type="auto"/>
        <w:tblInd w:w="85" w:type="dxa"/>
        <w:tblLook w:val="04A0" w:firstRow="1" w:lastRow="0" w:firstColumn="1" w:lastColumn="0" w:noHBand="0" w:noVBand="1"/>
      </w:tblPr>
      <w:tblGrid>
        <w:gridCol w:w="3240"/>
        <w:gridCol w:w="3240"/>
        <w:gridCol w:w="1530"/>
      </w:tblGrid>
      <w:tr w:rsidR="00015EA1" w:rsidRPr="00015EA1" w:rsidTr="00015EA1">
        <w:trPr>
          <w:trHeight w:val="432"/>
        </w:trPr>
        <w:tc>
          <w:tcPr>
            <w:tcW w:w="3240" w:type="dxa"/>
            <w:vAlign w:val="center"/>
          </w:tcPr>
          <w:p w:rsidR="00015EA1" w:rsidRPr="00015EA1" w:rsidRDefault="00015EA1" w:rsidP="00015EA1">
            <w:pPr>
              <w:pStyle w:val="ListParagraph"/>
              <w:widowControl w:val="0"/>
              <w:ind w:left="0"/>
              <w:rPr>
                <w:b/>
              </w:rPr>
            </w:pPr>
          </w:p>
        </w:tc>
        <w:tc>
          <w:tcPr>
            <w:tcW w:w="3240" w:type="dxa"/>
            <w:vAlign w:val="center"/>
          </w:tcPr>
          <w:p w:rsidR="00015EA1" w:rsidRPr="00015EA1" w:rsidRDefault="00015EA1" w:rsidP="00015EA1">
            <w:pPr>
              <w:pStyle w:val="ListParagraph"/>
              <w:widowControl w:val="0"/>
              <w:ind w:left="0"/>
              <w:rPr>
                <w:b/>
              </w:rPr>
            </w:pPr>
            <w:r w:rsidRPr="00015EA1">
              <w:rPr>
                <w:b/>
              </w:rPr>
              <w:t>Program</w:t>
            </w:r>
          </w:p>
        </w:tc>
        <w:tc>
          <w:tcPr>
            <w:tcW w:w="1530" w:type="dxa"/>
            <w:vAlign w:val="center"/>
          </w:tcPr>
          <w:p w:rsidR="00015EA1" w:rsidRPr="00015EA1" w:rsidRDefault="00015EA1" w:rsidP="00015EA1">
            <w:pPr>
              <w:pStyle w:val="ListParagraph"/>
              <w:widowControl w:val="0"/>
              <w:ind w:left="0"/>
              <w:rPr>
                <w:b/>
              </w:rPr>
            </w:pPr>
            <w:r w:rsidRPr="00015EA1">
              <w:rPr>
                <w:b/>
              </w:rPr>
              <w:t># Students</w:t>
            </w: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Enrolment</w:t>
            </w:r>
            <w:r>
              <w:t xml:space="preserve"> in…</w:t>
            </w:r>
          </w:p>
        </w:tc>
        <w:tc>
          <w:tcPr>
            <w:tcW w:w="3240" w:type="dxa"/>
            <w:vAlign w:val="center"/>
          </w:tcPr>
          <w:p w:rsidR="00015EA1" w:rsidRPr="00015EA1" w:rsidRDefault="00015EA1" w:rsidP="00015EA1">
            <w:pPr>
              <w:pStyle w:val="ListParagraph"/>
              <w:widowControl w:val="0"/>
              <w:ind w:left="0"/>
            </w:pPr>
            <w:r w:rsidRPr="00015EA1">
              <w:t>BN Regular 4-year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Transfers in to</w:t>
            </w:r>
            <w:r>
              <w:t>…</w:t>
            </w:r>
          </w:p>
        </w:tc>
        <w:tc>
          <w:tcPr>
            <w:tcW w:w="3240" w:type="dxa"/>
            <w:vAlign w:val="center"/>
          </w:tcPr>
          <w:p w:rsidR="00015EA1" w:rsidRPr="00015EA1" w:rsidRDefault="00015EA1" w:rsidP="00015EA1">
            <w:pPr>
              <w:pStyle w:val="ListParagraph"/>
              <w:widowControl w:val="0"/>
              <w:ind w:left="0"/>
            </w:pPr>
            <w:r w:rsidRPr="00015EA1">
              <w:t>BN Regular 4-year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E</w:t>
            </w:r>
            <w:r w:rsidRPr="00015EA1">
              <w:t>xits (academic disqualification, withdrawal, or transfer out) from</w:t>
            </w:r>
            <w:r w:rsidRPr="00015EA1">
              <w:t>…</w:t>
            </w:r>
          </w:p>
        </w:tc>
        <w:tc>
          <w:tcPr>
            <w:tcW w:w="3240" w:type="dxa"/>
            <w:vAlign w:val="center"/>
          </w:tcPr>
          <w:p w:rsidR="00015EA1" w:rsidRPr="00015EA1" w:rsidRDefault="00015EA1" w:rsidP="00015EA1">
            <w:pPr>
              <w:pStyle w:val="ListParagraph"/>
              <w:widowControl w:val="0"/>
              <w:ind w:left="0"/>
            </w:pPr>
            <w:r w:rsidRPr="00015EA1">
              <w:t>BN Regular 4-year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Graduates of…</w:t>
            </w:r>
          </w:p>
        </w:tc>
        <w:tc>
          <w:tcPr>
            <w:tcW w:w="3240" w:type="dxa"/>
            <w:vAlign w:val="center"/>
          </w:tcPr>
          <w:p w:rsidR="00015EA1" w:rsidRPr="00015EA1" w:rsidRDefault="00015EA1" w:rsidP="00015EA1">
            <w:pPr>
              <w:pStyle w:val="ListParagraph"/>
              <w:widowControl w:val="0"/>
              <w:ind w:left="0"/>
            </w:pPr>
            <w:r w:rsidRPr="00015EA1">
              <w:t>BN Regular 4-year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Enrolment in…</w:t>
            </w:r>
          </w:p>
        </w:tc>
        <w:tc>
          <w:tcPr>
            <w:tcW w:w="3240" w:type="dxa"/>
            <w:vAlign w:val="center"/>
          </w:tcPr>
          <w:p w:rsidR="00015EA1" w:rsidRPr="00015EA1" w:rsidRDefault="00015EA1" w:rsidP="00015EA1">
            <w:pPr>
              <w:pStyle w:val="ListParagraph"/>
              <w:widowControl w:val="0"/>
              <w:ind w:left="0"/>
            </w:pPr>
            <w:r>
              <w:t>BNAD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Transfers in to…</w:t>
            </w:r>
          </w:p>
        </w:tc>
        <w:tc>
          <w:tcPr>
            <w:tcW w:w="3240" w:type="dxa"/>
            <w:vAlign w:val="center"/>
          </w:tcPr>
          <w:p w:rsidR="00015EA1" w:rsidRPr="00015EA1" w:rsidRDefault="00015EA1" w:rsidP="00015EA1">
            <w:pPr>
              <w:pStyle w:val="ListParagraph"/>
              <w:widowControl w:val="0"/>
              <w:ind w:left="0"/>
            </w:pPr>
            <w:r>
              <w:t>BNAD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E</w:t>
            </w:r>
            <w:r w:rsidRPr="00015EA1">
              <w:t>xits (academic disqualification, withdrawal, or transfer out) from…</w:t>
            </w:r>
          </w:p>
        </w:tc>
        <w:tc>
          <w:tcPr>
            <w:tcW w:w="3240" w:type="dxa"/>
            <w:vAlign w:val="center"/>
          </w:tcPr>
          <w:p w:rsidR="00015EA1" w:rsidRPr="00015EA1" w:rsidRDefault="00015EA1" w:rsidP="00015EA1">
            <w:pPr>
              <w:pStyle w:val="ListParagraph"/>
              <w:widowControl w:val="0"/>
              <w:ind w:left="0"/>
            </w:pPr>
            <w:r>
              <w:t>BNAD Program</w:t>
            </w:r>
          </w:p>
        </w:tc>
        <w:tc>
          <w:tcPr>
            <w:tcW w:w="1530" w:type="dxa"/>
          </w:tcPr>
          <w:p w:rsidR="00015EA1" w:rsidRPr="00015EA1" w:rsidRDefault="00015EA1" w:rsidP="00015EA1">
            <w:pPr>
              <w:pStyle w:val="ListParagraph"/>
              <w:widowControl w:val="0"/>
              <w:ind w:left="0"/>
            </w:pPr>
          </w:p>
        </w:tc>
      </w:tr>
      <w:tr w:rsidR="00015EA1" w:rsidRPr="00015EA1" w:rsidTr="00015EA1">
        <w:trPr>
          <w:trHeight w:val="432"/>
        </w:trPr>
        <w:tc>
          <w:tcPr>
            <w:tcW w:w="3240" w:type="dxa"/>
            <w:vAlign w:val="center"/>
          </w:tcPr>
          <w:p w:rsidR="00015EA1" w:rsidRPr="00015EA1" w:rsidRDefault="00015EA1" w:rsidP="00015EA1">
            <w:pPr>
              <w:pStyle w:val="ListParagraph"/>
              <w:widowControl w:val="0"/>
              <w:ind w:left="0"/>
            </w:pPr>
            <w:r>
              <w:t>Graduates of…</w:t>
            </w:r>
          </w:p>
        </w:tc>
        <w:tc>
          <w:tcPr>
            <w:tcW w:w="3240" w:type="dxa"/>
            <w:vAlign w:val="center"/>
          </w:tcPr>
          <w:p w:rsidR="00015EA1" w:rsidRPr="00015EA1" w:rsidRDefault="00015EA1" w:rsidP="00015EA1">
            <w:pPr>
              <w:pStyle w:val="ListParagraph"/>
              <w:widowControl w:val="0"/>
              <w:ind w:left="0"/>
            </w:pPr>
            <w:r>
              <w:t>BNAD Program</w:t>
            </w:r>
          </w:p>
        </w:tc>
        <w:tc>
          <w:tcPr>
            <w:tcW w:w="1530" w:type="dxa"/>
          </w:tcPr>
          <w:p w:rsidR="00015EA1" w:rsidRPr="00015EA1" w:rsidRDefault="00015EA1" w:rsidP="00015EA1">
            <w:pPr>
              <w:pStyle w:val="ListParagraph"/>
              <w:widowControl w:val="0"/>
              <w:ind w:left="0"/>
            </w:pPr>
          </w:p>
        </w:tc>
      </w:tr>
    </w:tbl>
    <w:p w:rsidR="0041030B" w:rsidRDefault="0041030B" w:rsidP="0032734C">
      <w:pPr>
        <w:widowControl w:val="0"/>
        <w:spacing w:line="240" w:lineRule="auto"/>
      </w:pPr>
    </w:p>
    <w:p w:rsidR="0041030B" w:rsidRDefault="0041030B" w:rsidP="0032734C">
      <w:pPr>
        <w:widowControl w:val="0"/>
        <w:spacing w:line="240" w:lineRule="auto"/>
      </w:pPr>
    </w:p>
    <w:p w:rsidR="0041030B" w:rsidRPr="00940C70" w:rsidRDefault="002062D8" w:rsidP="0032734C">
      <w:pPr>
        <w:widowControl w:val="0"/>
        <w:spacing w:line="240" w:lineRule="auto"/>
        <w:rPr>
          <w:b/>
        </w:rPr>
      </w:pPr>
      <w:r w:rsidRPr="00940C70">
        <w:rPr>
          <w:b/>
        </w:rPr>
        <w:t>Q115 Comments regarding enrolment, transfers, withdrawals, reasons for withdrawal and at what point in the program, or graduate data or trends: (i.e. reasons, if returning, academic disqualifications, etc.)</w:t>
      </w:r>
    </w:p>
    <w:p w:rsidR="00940C70" w:rsidRDefault="00940C70" w:rsidP="0032734C">
      <w:pPr>
        <w:widowControl w:val="0"/>
        <w:spacing w:line="240" w:lineRule="auto"/>
      </w:pPr>
    </w:p>
    <w:p w:rsidR="00A823A8" w:rsidRDefault="00A823A8">
      <w:pPr>
        <w:rPr>
          <w:b/>
        </w:rPr>
      </w:pPr>
      <w:r>
        <w:rPr>
          <w:b/>
        </w:rPr>
        <w:br w:type="page"/>
      </w:r>
    </w:p>
    <w:p w:rsidR="0041030B" w:rsidRPr="00940C70" w:rsidRDefault="00940C70" w:rsidP="00940C70">
      <w:pPr>
        <w:widowControl w:val="0"/>
        <w:shd w:val="clear" w:color="auto" w:fill="000000" w:themeFill="text1"/>
        <w:spacing w:line="240" w:lineRule="auto"/>
        <w:rPr>
          <w:b/>
        </w:rPr>
      </w:pPr>
      <w:r w:rsidRPr="00940C70">
        <w:rPr>
          <w:b/>
        </w:rPr>
        <w:lastRenderedPageBreak/>
        <w:t>SKILLS AND SIMULATION ONLY</w:t>
      </w:r>
    </w:p>
    <w:p w:rsidR="00EC55DD" w:rsidRDefault="00EC55DD" w:rsidP="0032734C">
      <w:pPr>
        <w:widowControl w:val="0"/>
        <w:spacing w:line="240" w:lineRule="auto"/>
      </w:pPr>
    </w:p>
    <w:p w:rsidR="0041030B" w:rsidRDefault="002062D8" w:rsidP="0032734C">
      <w:pPr>
        <w:widowControl w:val="0"/>
        <w:spacing w:line="240" w:lineRule="auto"/>
        <w:rPr>
          <w:b/>
        </w:rPr>
      </w:pPr>
      <w:r w:rsidRPr="00940C70">
        <w:rPr>
          <w:b/>
        </w:rPr>
        <w:t>Q</w:t>
      </w:r>
      <w:r w:rsidR="003B3FDE">
        <w:rPr>
          <w:b/>
        </w:rPr>
        <w:t>69</w:t>
      </w:r>
      <w:r w:rsidRPr="00940C70">
        <w:rPr>
          <w:b/>
        </w:rPr>
        <w:t xml:space="preserve"> Please indicate the number of sim or skills lab sessions associated with each NESA course this past reporting year:</w:t>
      </w:r>
    </w:p>
    <w:p w:rsidR="00940C70" w:rsidRPr="00940C70" w:rsidRDefault="00940C70" w:rsidP="0032734C">
      <w:pPr>
        <w:widowControl w:val="0"/>
        <w:spacing w:line="240" w:lineRule="auto"/>
        <w:rPr>
          <w:b/>
        </w:rPr>
      </w:pPr>
    </w:p>
    <w:tbl>
      <w:tblPr>
        <w:tblStyle w:val="TableGrid"/>
        <w:tblW w:w="0" w:type="auto"/>
        <w:tblLook w:val="04A0" w:firstRow="1" w:lastRow="0" w:firstColumn="1" w:lastColumn="0" w:noHBand="0" w:noVBand="1"/>
      </w:tblPr>
      <w:tblGrid>
        <w:gridCol w:w="4135"/>
        <w:gridCol w:w="1710"/>
      </w:tblGrid>
      <w:tr w:rsidR="007045C0" w:rsidRPr="007045C0" w:rsidTr="007045C0">
        <w:trPr>
          <w:trHeight w:val="288"/>
        </w:trPr>
        <w:tc>
          <w:tcPr>
            <w:tcW w:w="4135" w:type="dxa"/>
          </w:tcPr>
          <w:p w:rsidR="007045C0" w:rsidRDefault="007045C0" w:rsidP="007045C0">
            <w:pPr>
              <w:pStyle w:val="ListParagraph"/>
              <w:widowControl w:val="0"/>
              <w:ind w:left="0"/>
            </w:pPr>
            <w:r>
              <w:t>COURSE</w:t>
            </w:r>
          </w:p>
        </w:tc>
        <w:tc>
          <w:tcPr>
            <w:tcW w:w="1710" w:type="dxa"/>
          </w:tcPr>
          <w:p w:rsidR="007045C0" w:rsidRPr="007045C0" w:rsidRDefault="007045C0" w:rsidP="007B5360">
            <w:pPr>
              <w:pStyle w:val="ListParagraph"/>
              <w:widowControl w:val="0"/>
              <w:ind w:left="0"/>
            </w:pPr>
            <w:r>
              <w:t># SESSIONS</w:t>
            </w: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1150</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NSG 1155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1163</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NSG 1173</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1181 BNAD</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1182 BNAD</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2250</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2254</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2255</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2263</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2279</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NSG 2290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NSG 2293/2255</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NURS 3020</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3125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3230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4510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4511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4520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4530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NURS 4750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 xml:space="preserve">Open session or individuals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 xml:space="preserve">Orientation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rsidRPr="007045C0">
              <w:t>Alternate</w:t>
            </w:r>
            <w:r>
              <w:t xml:space="preserve"> Clinical Day (e.g. Snow Day)</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 xml:space="preserve">Custom </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Other</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Other</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pStyle w:val="ListParagraph"/>
              <w:widowControl w:val="0"/>
              <w:ind w:left="0"/>
            </w:pPr>
            <w:r>
              <w:t>Other</w:t>
            </w:r>
          </w:p>
        </w:tc>
        <w:tc>
          <w:tcPr>
            <w:tcW w:w="1710" w:type="dxa"/>
          </w:tcPr>
          <w:p w:rsidR="007045C0" w:rsidRPr="007045C0" w:rsidRDefault="007045C0" w:rsidP="007B5360">
            <w:pPr>
              <w:pStyle w:val="ListParagraph"/>
              <w:widowControl w:val="0"/>
              <w:ind w:left="0"/>
            </w:pPr>
          </w:p>
        </w:tc>
      </w:tr>
      <w:tr w:rsidR="007045C0" w:rsidRPr="007045C0" w:rsidTr="007045C0">
        <w:trPr>
          <w:trHeight w:val="288"/>
        </w:trPr>
        <w:tc>
          <w:tcPr>
            <w:tcW w:w="4135" w:type="dxa"/>
          </w:tcPr>
          <w:p w:rsidR="007045C0" w:rsidRPr="007045C0" w:rsidRDefault="007045C0" w:rsidP="007045C0">
            <w:pPr>
              <w:widowControl w:val="0"/>
              <w:jc w:val="right"/>
            </w:pPr>
            <w:r>
              <w:t xml:space="preserve">Total </w:t>
            </w:r>
          </w:p>
        </w:tc>
        <w:tc>
          <w:tcPr>
            <w:tcW w:w="1710" w:type="dxa"/>
          </w:tcPr>
          <w:p w:rsidR="007045C0" w:rsidRPr="007045C0" w:rsidRDefault="007045C0" w:rsidP="007B5360">
            <w:pPr>
              <w:widowControl w:val="0"/>
            </w:pPr>
          </w:p>
        </w:tc>
      </w:tr>
    </w:tbl>
    <w:p w:rsidR="0041030B" w:rsidRDefault="0041030B" w:rsidP="0032734C">
      <w:pPr>
        <w:widowControl w:val="0"/>
        <w:spacing w:line="240" w:lineRule="auto"/>
      </w:pPr>
    </w:p>
    <w:p w:rsidR="00BE6D5E" w:rsidRDefault="00BE6D5E" w:rsidP="00BE6D5E">
      <w:pPr>
        <w:widowControl w:val="0"/>
        <w:spacing w:line="240" w:lineRule="auto"/>
      </w:pPr>
    </w:p>
    <w:p w:rsidR="007045C0" w:rsidRDefault="007045C0">
      <w:pPr>
        <w:rPr>
          <w:b/>
        </w:rPr>
      </w:pPr>
      <w:r>
        <w:rPr>
          <w:b/>
        </w:rPr>
        <w:br w:type="page"/>
      </w:r>
    </w:p>
    <w:p w:rsidR="00BE6D5E" w:rsidRPr="00703E4B" w:rsidRDefault="00BE6D5E" w:rsidP="00BE6D5E">
      <w:pPr>
        <w:widowControl w:val="0"/>
        <w:spacing w:line="240" w:lineRule="auto"/>
        <w:rPr>
          <w:b/>
        </w:rPr>
      </w:pPr>
      <w:r w:rsidRPr="00703E4B">
        <w:rPr>
          <w:b/>
        </w:rPr>
        <w:lastRenderedPageBreak/>
        <w:t xml:space="preserve">Q71 </w:t>
      </w:r>
      <w:r w:rsidRPr="00703E4B">
        <w:rPr>
          <w:b/>
        </w:rPr>
        <w:t>Please indicate the total number of students who went through the lab in each semester. This number will include students who came as part of classes, for orientation, for clinical, and for individual sessions. These numbers only apply to NESA BN and BNAD students.</w:t>
      </w:r>
    </w:p>
    <w:p w:rsidR="00BE6D5E" w:rsidRPr="00BE6D5E" w:rsidRDefault="00BE6D5E" w:rsidP="00BE6D5E">
      <w:pPr>
        <w:widowControl w:val="0"/>
        <w:spacing w:line="360" w:lineRule="auto"/>
      </w:pPr>
    </w:p>
    <w:tbl>
      <w:tblPr>
        <w:tblStyle w:val="TableGrid"/>
        <w:tblW w:w="0" w:type="auto"/>
        <w:tblLook w:val="04A0" w:firstRow="1" w:lastRow="0" w:firstColumn="1" w:lastColumn="0" w:noHBand="0" w:noVBand="1"/>
      </w:tblPr>
      <w:tblGrid>
        <w:gridCol w:w="4675"/>
        <w:gridCol w:w="1710"/>
      </w:tblGrid>
      <w:tr w:rsidR="00BE6D5E" w:rsidRPr="00D452AA" w:rsidTr="00D452AA">
        <w:trPr>
          <w:trHeight w:val="432"/>
        </w:trPr>
        <w:tc>
          <w:tcPr>
            <w:tcW w:w="4675" w:type="dxa"/>
            <w:vAlign w:val="center"/>
          </w:tcPr>
          <w:p w:rsidR="00BE6D5E" w:rsidRPr="00D452AA" w:rsidRDefault="00BE6D5E" w:rsidP="00D452AA">
            <w:pPr>
              <w:widowControl w:val="0"/>
              <w:rPr>
                <w:b/>
              </w:rPr>
            </w:pPr>
            <w:r w:rsidRPr="00D452AA">
              <w:rPr>
                <w:b/>
              </w:rPr>
              <w:t>Semester</w:t>
            </w:r>
          </w:p>
        </w:tc>
        <w:tc>
          <w:tcPr>
            <w:tcW w:w="1710" w:type="dxa"/>
            <w:vAlign w:val="center"/>
          </w:tcPr>
          <w:p w:rsidR="00BE6D5E" w:rsidRPr="00D452AA" w:rsidRDefault="00BE6D5E" w:rsidP="00D452AA">
            <w:pPr>
              <w:widowControl w:val="0"/>
              <w:rPr>
                <w:b/>
              </w:rPr>
            </w:pPr>
            <w:r w:rsidRPr="00D452AA">
              <w:rPr>
                <w:b/>
              </w:rPr>
              <w:t xml:space="preserve"># Students </w:t>
            </w:r>
          </w:p>
        </w:tc>
      </w:tr>
      <w:tr w:rsidR="00BE6D5E" w:rsidRPr="00BE6D5E" w:rsidTr="00D452AA">
        <w:trPr>
          <w:trHeight w:val="432"/>
        </w:trPr>
        <w:tc>
          <w:tcPr>
            <w:tcW w:w="4675" w:type="dxa"/>
            <w:vAlign w:val="center"/>
          </w:tcPr>
          <w:p w:rsidR="00BE6D5E" w:rsidRPr="00BE6D5E" w:rsidRDefault="00BE6D5E" w:rsidP="00D452AA">
            <w:pPr>
              <w:widowControl w:val="0"/>
            </w:pPr>
            <w:r w:rsidRPr="00BE6D5E">
              <w:t>May-August</w:t>
            </w:r>
          </w:p>
        </w:tc>
        <w:tc>
          <w:tcPr>
            <w:tcW w:w="1710" w:type="dxa"/>
            <w:vAlign w:val="center"/>
          </w:tcPr>
          <w:p w:rsidR="00BE6D5E" w:rsidRPr="00BE6D5E" w:rsidRDefault="00BE6D5E" w:rsidP="00D452AA">
            <w:pPr>
              <w:widowControl w:val="0"/>
            </w:pPr>
          </w:p>
        </w:tc>
      </w:tr>
      <w:tr w:rsidR="00BE6D5E" w:rsidRPr="00BE6D5E" w:rsidTr="00D452AA">
        <w:trPr>
          <w:trHeight w:val="432"/>
        </w:trPr>
        <w:tc>
          <w:tcPr>
            <w:tcW w:w="4675" w:type="dxa"/>
            <w:vAlign w:val="center"/>
          </w:tcPr>
          <w:p w:rsidR="00BE6D5E" w:rsidRPr="00BE6D5E" w:rsidRDefault="00BE6D5E" w:rsidP="00D452AA">
            <w:pPr>
              <w:widowControl w:val="0"/>
            </w:pPr>
            <w:r w:rsidRPr="00BE6D5E">
              <w:t>September-December</w:t>
            </w:r>
          </w:p>
        </w:tc>
        <w:tc>
          <w:tcPr>
            <w:tcW w:w="1710" w:type="dxa"/>
            <w:vAlign w:val="center"/>
          </w:tcPr>
          <w:p w:rsidR="00BE6D5E" w:rsidRPr="00BE6D5E" w:rsidRDefault="00BE6D5E" w:rsidP="00D452AA">
            <w:pPr>
              <w:widowControl w:val="0"/>
            </w:pPr>
          </w:p>
        </w:tc>
      </w:tr>
      <w:tr w:rsidR="00BE6D5E" w:rsidRPr="00BE6D5E" w:rsidTr="00D452AA">
        <w:trPr>
          <w:trHeight w:val="432"/>
        </w:trPr>
        <w:tc>
          <w:tcPr>
            <w:tcW w:w="4675" w:type="dxa"/>
            <w:vAlign w:val="center"/>
          </w:tcPr>
          <w:p w:rsidR="00BE6D5E" w:rsidRPr="00BE6D5E" w:rsidRDefault="00BE6D5E" w:rsidP="00D452AA">
            <w:pPr>
              <w:widowControl w:val="0"/>
            </w:pPr>
            <w:r w:rsidRPr="00BE6D5E">
              <w:t>January-April</w:t>
            </w:r>
          </w:p>
        </w:tc>
        <w:tc>
          <w:tcPr>
            <w:tcW w:w="1710" w:type="dxa"/>
            <w:vAlign w:val="center"/>
          </w:tcPr>
          <w:p w:rsidR="00BE6D5E" w:rsidRPr="00BE6D5E" w:rsidRDefault="00BE6D5E" w:rsidP="00D452AA">
            <w:pPr>
              <w:widowControl w:val="0"/>
            </w:pPr>
          </w:p>
        </w:tc>
      </w:tr>
    </w:tbl>
    <w:p w:rsidR="00BE6D5E" w:rsidRPr="00EC55DD" w:rsidRDefault="00BE6D5E" w:rsidP="00BE6D5E">
      <w:pPr>
        <w:widowControl w:val="0"/>
        <w:spacing w:line="360" w:lineRule="auto"/>
        <w:rPr>
          <w:highlight w:val="green"/>
        </w:rPr>
      </w:pPr>
    </w:p>
    <w:p w:rsidR="0041030B" w:rsidRPr="00940C70" w:rsidRDefault="002062D8" w:rsidP="0032734C">
      <w:pPr>
        <w:widowControl w:val="0"/>
        <w:spacing w:line="240" w:lineRule="auto"/>
        <w:rPr>
          <w:b/>
        </w:rPr>
      </w:pPr>
      <w:r w:rsidRPr="00940C70">
        <w:rPr>
          <w:b/>
        </w:rPr>
        <w:t>Q</w:t>
      </w:r>
      <w:r w:rsidR="00703E4B">
        <w:rPr>
          <w:b/>
        </w:rPr>
        <w:t>72</w:t>
      </w:r>
      <w:r w:rsidRPr="00940C70">
        <w:rPr>
          <w:b/>
        </w:rPr>
        <w:t xml:space="preserve"> Please indicate the number of sessions in the lab this year that were comprised of:</w:t>
      </w:r>
    </w:p>
    <w:p w:rsidR="00940C70" w:rsidRDefault="00940C70" w:rsidP="0032734C">
      <w:pPr>
        <w:pStyle w:val="ListParagraph"/>
        <w:widowControl w:val="0"/>
        <w:spacing w:line="240" w:lineRule="auto"/>
        <w:ind w:left="0"/>
      </w:pPr>
    </w:p>
    <w:p w:rsidR="00703E4B" w:rsidRPr="00BE6D5E" w:rsidRDefault="00703E4B" w:rsidP="00703E4B">
      <w:pPr>
        <w:widowControl w:val="0"/>
        <w:spacing w:line="360" w:lineRule="auto"/>
      </w:pPr>
    </w:p>
    <w:tbl>
      <w:tblPr>
        <w:tblStyle w:val="TableGrid"/>
        <w:tblW w:w="0" w:type="auto"/>
        <w:tblLook w:val="04A0" w:firstRow="1" w:lastRow="0" w:firstColumn="1" w:lastColumn="0" w:noHBand="0" w:noVBand="1"/>
      </w:tblPr>
      <w:tblGrid>
        <w:gridCol w:w="4675"/>
        <w:gridCol w:w="1710"/>
      </w:tblGrid>
      <w:tr w:rsidR="00703E4B" w:rsidRPr="00D452AA" w:rsidTr="006B5C80">
        <w:trPr>
          <w:trHeight w:val="432"/>
        </w:trPr>
        <w:tc>
          <w:tcPr>
            <w:tcW w:w="4675" w:type="dxa"/>
            <w:vAlign w:val="center"/>
          </w:tcPr>
          <w:p w:rsidR="00703E4B" w:rsidRPr="00D452AA" w:rsidRDefault="00703E4B" w:rsidP="006B5C80">
            <w:pPr>
              <w:widowControl w:val="0"/>
              <w:rPr>
                <w:b/>
              </w:rPr>
            </w:pPr>
            <w:r>
              <w:rPr>
                <w:b/>
              </w:rPr>
              <w:t>Type of Activity</w:t>
            </w:r>
          </w:p>
        </w:tc>
        <w:tc>
          <w:tcPr>
            <w:tcW w:w="1710" w:type="dxa"/>
            <w:vAlign w:val="center"/>
          </w:tcPr>
          <w:p w:rsidR="00703E4B" w:rsidRPr="00D452AA" w:rsidRDefault="00703E4B" w:rsidP="006B5C80">
            <w:pPr>
              <w:widowControl w:val="0"/>
              <w:rPr>
                <w:b/>
              </w:rPr>
            </w:pPr>
            <w:r w:rsidRPr="00D452AA">
              <w:rPr>
                <w:b/>
              </w:rPr>
              <w:t xml:space="preserve"># Students </w:t>
            </w:r>
          </w:p>
        </w:tc>
      </w:tr>
      <w:tr w:rsidR="00703E4B" w:rsidRPr="00BE6D5E" w:rsidTr="006B5C80">
        <w:trPr>
          <w:trHeight w:val="432"/>
        </w:trPr>
        <w:tc>
          <w:tcPr>
            <w:tcW w:w="4675" w:type="dxa"/>
            <w:vAlign w:val="center"/>
          </w:tcPr>
          <w:p w:rsidR="00703E4B" w:rsidRPr="00BE6D5E" w:rsidRDefault="00703E4B" w:rsidP="006B5C80">
            <w:pPr>
              <w:widowControl w:val="0"/>
            </w:pPr>
            <w:r>
              <w:t>Hi-Fidelity Simulation</w:t>
            </w:r>
          </w:p>
        </w:tc>
        <w:tc>
          <w:tcPr>
            <w:tcW w:w="1710" w:type="dxa"/>
            <w:vAlign w:val="center"/>
          </w:tcPr>
          <w:p w:rsidR="00703E4B" w:rsidRPr="00BE6D5E" w:rsidRDefault="00703E4B" w:rsidP="006B5C80">
            <w:pPr>
              <w:widowControl w:val="0"/>
            </w:pPr>
          </w:p>
        </w:tc>
      </w:tr>
      <w:tr w:rsidR="00703E4B" w:rsidRPr="00BE6D5E" w:rsidTr="006B5C80">
        <w:trPr>
          <w:trHeight w:val="432"/>
        </w:trPr>
        <w:tc>
          <w:tcPr>
            <w:tcW w:w="4675" w:type="dxa"/>
            <w:vAlign w:val="center"/>
          </w:tcPr>
          <w:p w:rsidR="00703E4B" w:rsidRPr="00BE6D5E" w:rsidRDefault="00703E4B" w:rsidP="006B5C80">
            <w:pPr>
              <w:widowControl w:val="0"/>
            </w:pPr>
            <w:r>
              <w:t>Mid-Fidelity and Case Study</w:t>
            </w:r>
          </w:p>
        </w:tc>
        <w:tc>
          <w:tcPr>
            <w:tcW w:w="1710" w:type="dxa"/>
            <w:vAlign w:val="center"/>
          </w:tcPr>
          <w:p w:rsidR="00703E4B" w:rsidRPr="00BE6D5E" w:rsidRDefault="00703E4B" w:rsidP="006B5C80">
            <w:pPr>
              <w:widowControl w:val="0"/>
            </w:pPr>
          </w:p>
        </w:tc>
      </w:tr>
      <w:tr w:rsidR="00703E4B" w:rsidRPr="00BE6D5E" w:rsidTr="006B5C80">
        <w:trPr>
          <w:trHeight w:val="432"/>
        </w:trPr>
        <w:tc>
          <w:tcPr>
            <w:tcW w:w="4675" w:type="dxa"/>
            <w:vAlign w:val="center"/>
          </w:tcPr>
          <w:p w:rsidR="00703E4B" w:rsidRPr="00BE6D5E" w:rsidRDefault="00703E4B" w:rsidP="006B5C80">
            <w:pPr>
              <w:widowControl w:val="0"/>
            </w:pPr>
            <w:r>
              <w:t>Low-Fidelity and Skills</w:t>
            </w:r>
          </w:p>
        </w:tc>
        <w:tc>
          <w:tcPr>
            <w:tcW w:w="1710" w:type="dxa"/>
            <w:vAlign w:val="center"/>
          </w:tcPr>
          <w:p w:rsidR="00703E4B" w:rsidRPr="00BE6D5E" w:rsidRDefault="00703E4B" w:rsidP="006B5C80">
            <w:pPr>
              <w:widowControl w:val="0"/>
            </w:pPr>
          </w:p>
        </w:tc>
      </w:tr>
      <w:tr w:rsidR="00703E4B" w:rsidRPr="00BE6D5E" w:rsidTr="006B5C80">
        <w:trPr>
          <w:trHeight w:val="432"/>
        </w:trPr>
        <w:tc>
          <w:tcPr>
            <w:tcW w:w="4675" w:type="dxa"/>
            <w:vAlign w:val="center"/>
          </w:tcPr>
          <w:p w:rsidR="00703E4B" w:rsidRDefault="00703E4B" w:rsidP="00703E4B">
            <w:pPr>
              <w:widowControl w:val="0"/>
              <w:jc w:val="right"/>
            </w:pPr>
            <w:r>
              <w:t xml:space="preserve">Total </w:t>
            </w:r>
          </w:p>
        </w:tc>
        <w:tc>
          <w:tcPr>
            <w:tcW w:w="1710" w:type="dxa"/>
            <w:vAlign w:val="center"/>
          </w:tcPr>
          <w:p w:rsidR="00703E4B" w:rsidRPr="00BE6D5E" w:rsidRDefault="00703E4B" w:rsidP="006B5C80">
            <w:pPr>
              <w:widowControl w:val="0"/>
            </w:pPr>
          </w:p>
        </w:tc>
      </w:tr>
    </w:tbl>
    <w:p w:rsidR="00703E4B" w:rsidRPr="00EC55DD" w:rsidRDefault="00703E4B" w:rsidP="00703E4B">
      <w:pPr>
        <w:widowControl w:val="0"/>
        <w:spacing w:line="360" w:lineRule="auto"/>
        <w:rPr>
          <w:highlight w:val="green"/>
        </w:rPr>
      </w:pPr>
    </w:p>
    <w:p w:rsidR="0041030B" w:rsidRPr="0047503C" w:rsidRDefault="0047503C" w:rsidP="0047503C">
      <w:pPr>
        <w:widowControl w:val="0"/>
        <w:spacing w:line="240" w:lineRule="auto"/>
      </w:pPr>
      <w:r w:rsidRPr="0047503C">
        <w:rPr>
          <w:b/>
        </w:rPr>
        <w:t>Q73</w:t>
      </w:r>
      <w:r w:rsidR="002062D8" w:rsidRPr="0047503C">
        <w:rPr>
          <w:b/>
        </w:rPr>
        <w:t xml:space="preserve"> Please select the psychomotor skills taught during this reporting year in the skills</w:t>
      </w:r>
      <w:r w:rsidR="002062D8" w:rsidRPr="00940C70">
        <w:rPr>
          <w:b/>
        </w:rPr>
        <w:t xml:space="preserve"> lab:</w:t>
      </w:r>
    </w:p>
    <w:p w:rsidR="0041030B" w:rsidRDefault="002062D8" w:rsidP="004942FE">
      <w:pPr>
        <w:pStyle w:val="ListParagraph"/>
        <w:widowControl w:val="0"/>
        <w:numPr>
          <w:ilvl w:val="0"/>
          <w:numId w:val="29"/>
        </w:numPr>
        <w:spacing w:before="0" w:line="240" w:lineRule="auto"/>
      </w:pPr>
      <w:r>
        <w:t xml:space="preserve">Back care and transferring </w:t>
      </w:r>
    </w:p>
    <w:p w:rsidR="0041030B" w:rsidRDefault="002062D8" w:rsidP="004942FE">
      <w:pPr>
        <w:pStyle w:val="ListParagraph"/>
        <w:widowControl w:val="0"/>
        <w:numPr>
          <w:ilvl w:val="0"/>
          <w:numId w:val="29"/>
        </w:numPr>
        <w:spacing w:before="0" w:line="240" w:lineRule="auto"/>
      </w:pPr>
      <w:r>
        <w:t xml:space="preserve">Bed-making </w:t>
      </w:r>
    </w:p>
    <w:p w:rsidR="0041030B" w:rsidRDefault="002062D8" w:rsidP="004942FE">
      <w:pPr>
        <w:pStyle w:val="ListParagraph"/>
        <w:widowControl w:val="0"/>
        <w:numPr>
          <w:ilvl w:val="0"/>
          <w:numId w:val="29"/>
        </w:numPr>
        <w:spacing w:before="0" w:line="240" w:lineRule="auto"/>
      </w:pPr>
      <w:r>
        <w:t xml:space="preserve">Cardiovascular assessment </w:t>
      </w:r>
    </w:p>
    <w:p w:rsidR="0041030B" w:rsidRDefault="002062D8" w:rsidP="004942FE">
      <w:pPr>
        <w:pStyle w:val="ListParagraph"/>
        <w:widowControl w:val="0"/>
        <w:numPr>
          <w:ilvl w:val="0"/>
          <w:numId w:val="29"/>
        </w:numPr>
        <w:spacing w:before="0" w:line="240" w:lineRule="auto"/>
      </w:pPr>
      <w:r>
        <w:t xml:space="preserve">Catheter care/insertion </w:t>
      </w:r>
    </w:p>
    <w:p w:rsidR="0041030B" w:rsidRDefault="002062D8" w:rsidP="004942FE">
      <w:pPr>
        <w:pStyle w:val="ListParagraph"/>
        <w:widowControl w:val="0"/>
        <w:numPr>
          <w:ilvl w:val="0"/>
          <w:numId w:val="29"/>
        </w:numPr>
        <w:spacing w:before="0" w:line="240" w:lineRule="auto"/>
      </w:pPr>
      <w:r>
        <w:t xml:space="preserve">Chest tube management </w:t>
      </w:r>
    </w:p>
    <w:p w:rsidR="0041030B" w:rsidRDefault="002062D8" w:rsidP="004942FE">
      <w:pPr>
        <w:pStyle w:val="ListParagraph"/>
        <w:widowControl w:val="0"/>
        <w:numPr>
          <w:ilvl w:val="0"/>
          <w:numId w:val="29"/>
        </w:numPr>
        <w:spacing w:before="0" w:line="240" w:lineRule="auto"/>
      </w:pPr>
      <w:r>
        <w:t xml:space="preserve">CVAD/PICC management </w:t>
      </w:r>
    </w:p>
    <w:p w:rsidR="0041030B" w:rsidRDefault="002062D8" w:rsidP="004942FE">
      <w:pPr>
        <w:pStyle w:val="ListParagraph"/>
        <w:widowControl w:val="0"/>
        <w:numPr>
          <w:ilvl w:val="0"/>
          <w:numId w:val="29"/>
        </w:numPr>
        <w:spacing w:before="0" w:line="240" w:lineRule="auto"/>
      </w:pPr>
      <w:r>
        <w:t xml:space="preserve">Enteral nutrition </w:t>
      </w:r>
    </w:p>
    <w:p w:rsidR="0041030B" w:rsidRDefault="002062D8" w:rsidP="004942FE">
      <w:pPr>
        <w:pStyle w:val="ListParagraph"/>
        <w:widowControl w:val="0"/>
        <w:numPr>
          <w:ilvl w:val="0"/>
          <w:numId w:val="29"/>
        </w:numPr>
        <w:spacing w:before="0" w:line="240" w:lineRule="auto"/>
      </w:pPr>
      <w:r>
        <w:t xml:space="preserve">Fetal monitoring </w:t>
      </w:r>
    </w:p>
    <w:p w:rsidR="0041030B" w:rsidRDefault="002062D8" w:rsidP="004942FE">
      <w:pPr>
        <w:pStyle w:val="ListParagraph"/>
        <w:widowControl w:val="0"/>
        <w:numPr>
          <w:ilvl w:val="0"/>
          <w:numId w:val="29"/>
        </w:numPr>
        <w:spacing w:before="0" w:line="240" w:lineRule="auto"/>
      </w:pPr>
      <w:r>
        <w:t xml:space="preserve">Foot care </w:t>
      </w:r>
    </w:p>
    <w:p w:rsidR="0041030B" w:rsidRDefault="002062D8" w:rsidP="004942FE">
      <w:pPr>
        <w:pStyle w:val="ListParagraph"/>
        <w:widowControl w:val="0"/>
        <w:numPr>
          <w:ilvl w:val="0"/>
          <w:numId w:val="29"/>
        </w:numPr>
        <w:spacing w:before="0" w:line="240" w:lineRule="auto"/>
      </w:pPr>
      <w:r>
        <w:t xml:space="preserve">Handwashing </w:t>
      </w:r>
    </w:p>
    <w:p w:rsidR="0041030B" w:rsidRDefault="002062D8" w:rsidP="004942FE">
      <w:pPr>
        <w:pStyle w:val="ListParagraph"/>
        <w:widowControl w:val="0"/>
        <w:numPr>
          <w:ilvl w:val="0"/>
          <w:numId w:val="29"/>
        </w:numPr>
        <w:spacing w:before="0" w:line="240" w:lineRule="auto"/>
      </w:pPr>
      <w:r>
        <w:t xml:space="preserve">Immunization </w:t>
      </w:r>
    </w:p>
    <w:p w:rsidR="0041030B" w:rsidRDefault="002062D8" w:rsidP="004942FE">
      <w:pPr>
        <w:pStyle w:val="ListParagraph"/>
        <w:widowControl w:val="0"/>
        <w:numPr>
          <w:ilvl w:val="0"/>
          <w:numId w:val="29"/>
        </w:numPr>
        <w:spacing w:before="0" w:line="240" w:lineRule="auto"/>
      </w:pPr>
      <w:r>
        <w:t xml:space="preserve">IV initiation </w:t>
      </w:r>
    </w:p>
    <w:p w:rsidR="0041030B" w:rsidRDefault="002062D8" w:rsidP="004942FE">
      <w:pPr>
        <w:pStyle w:val="ListParagraph"/>
        <w:widowControl w:val="0"/>
        <w:numPr>
          <w:ilvl w:val="0"/>
          <w:numId w:val="29"/>
        </w:numPr>
        <w:spacing w:before="0" w:line="240" w:lineRule="auto"/>
      </w:pPr>
      <w:r>
        <w:t xml:space="preserve">IV management </w:t>
      </w:r>
    </w:p>
    <w:p w:rsidR="0041030B" w:rsidRDefault="002062D8" w:rsidP="004942FE">
      <w:pPr>
        <w:pStyle w:val="ListParagraph"/>
        <w:widowControl w:val="0"/>
        <w:numPr>
          <w:ilvl w:val="0"/>
          <w:numId w:val="29"/>
        </w:numPr>
        <w:spacing w:before="0" w:line="240" w:lineRule="auto"/>
      </w:pPr>
      <w:r>
        <w:t xml:space="preserve">Medication administration </w:t>
      </w:r>
    </w:p>
    <w:p w:rsidR="0041030B" w:rsidRDefault="002062D8" w:rsidP="004942FE">
      <w:pPr>
        <w:pStyle w:val="ListParagraph"/>
        <w:widowControl w:val="0"/>
        <w:numPr>
          <w:ilvl w:val="0"/>
          <w:numId w:val="29"/>
        </w:numPr>
        <w:spacing w:before="0" w:line="240" w:lineRule="auto"/>
      </w:pPr>
      <w:r>
        <w:t xml:space="preserve">Neurological assessment </w:t>
      </w:r>
    </w:p>
    <w:p w:rsidR="0041030B" w:rsidRDefault="002062D8" w:rsidP="004942FE">
      <w:pPr>
        <w:pStyle w:val="ListParagraph"/>
        <w:widowControl w:val="0"/>
        <w:numPr>
          <w:ilvl w:val="0"/>
          <w:numId w:val="29"/>
        </w:numPr>
        <w:spacing w:before="0" w:line="240" w:lineRule="auto"/>
      </w:pPr>
      <w:r>
        <w:t xml:space="preserve">NG tube insertion </w:t>
      </w:r>
    </w:p>
    <w:p w:rsidR="0041030B" w:rsidRDefault="002062D8" w:rsidP="004942FE">
      <w:pPr>
        <w:pStyle w:val="ListParagraph"/>
        <w:widowControl w:val="0"/>
        <w:numPr>
          <w:ilvl w:val="0"/>
          <w:numId w:val="29"/>
        </w:numPr>
        <w:spacing w:before="0" w:line="240" w:lineRule="auto"/>
      </w:pPr>
      <w:r>
        <w:t xml:space="preserve">Ostomy care </w:t>
      </w:r>
    </w:p>
    <w:p w:rsidR="0041030B" w:rsidRDefault="002062D8" w:rsidP="004942FE">
      <w:pPr>
        <w:pStyle w:val="ListParagraph"/>
        <w:widowControl w:val="0"/>
        <w:numPr>
          <w:ilvl w:val="0"/>
          <w:numId w:val="29"/>
        </w:numPr>
        <w:spacing w:before="0" w:line="240" w:lineRule="auto"/>
      </w:pPr>
      <w:r>
        <w:t xml:space="preserve">Personal care </w:t>
      </w:r>
    </w:p>
    <w:p w:rsidR="0041030B" w:rsidRDefault="002062D8" w:rsidP="004942FE">
      <w:pPr>
        <w:pStyle w:val="ListParagraph"/>
        <w:widowControl w:val="0"/>
        <w:numPr>
          <w:ilvl w:val="0"/>
          <w:numId w:val="29"/>
        </w:numPr>
        <w:spacing w:before="0" w:line="240" w:lineRule="auto"/>
      </w:pPr>
      <w:r>
        <w:t xml:space="preserve">Phlebotomy </w:t>
      </w:r>
    </w:p>
    <w:p w:rsidR="0041030B" w:rsidRDefault="002062D8" w:rsidP="004942FE">
      <w:pPr>
        <w:pStyle w:val="ListParagraph"/>
        <w:widowControl w:val="0"/>
        <w:numPr>
          <w:ilvl w:val="0"/>
          <w:numId w:val="29"/>
        </w:numPr>
        <w:spacing w:before="0" w:line="240" w:lineRule="auto"/>
      </w:pPr>
      <w:r>
        <w:t xml:space="preserve">Physical assessment </w:t>
      </w:r>
    </w:p>
    <w:p w:rsidR="0041030B" w:rsidRDefault="002062D8" w:rsidP="004942FE">
      <w:pPr>
        <w:pStyle w:val="ListParagraph"/>
        <w:widowControl w:val="0"/>
        <w:numPr>
          <w:ilvl w:val="0"/>
          <w:numId w:val="29"/>
        </w:numPr>
        <w:spacing w:before="0" w:line="240" w:lineRule="auto"/>
      </w:pPr>
      <w:r>
        <w:t xml:space="preserve">Range of motion </w:t>
      </w:r>
    </w:p>
    <w:p w:rsidR="0041030B" w:rsidRDefault="002062D8" w:rsidP="004942FE">
      <w:pPr>
        <w:pStyle w:val="ListParagraph"/>
        <w:widowControl w:val="0"/>
        <w:numPr>
          <w:ilvl w:val="0"/>
          <w:numId w:val="29"/>
        </w:numPr>
        <w:spacing w:before="0" w:line="240" w:lineRule="auto"/>
      </w:pPr>
      <w:r>
        <w:lastRenderedPageBreak/>
        <w:t xml:space="preserve">Respiratory assessment </w:t>
      </w:r>
    </w:p>
    <w:p w:rsidR="0041030B" w:rsidRDefault="002062D8" w:rsidP="004942FE">
      <w:pPr>
        <w:pStyle w:val="ListParagraph"/>
        <w:widowControl w:val="0"/>
        <w:numPr>
          <w:ilvl w:val="0"/>
          <w:numId w:val="29"/>
        </w:numPr>
        <w:spacing w:before="0" w:line="240" w:lineRule="auto"/>
      </w:pPr>
      <w:r>
        <w:t xml:space="preserve">Tracheostomy care </w:t>
      </w:r>
    </w:p>
    <w:p w:rsidR="0041030B" w:rsidRDefault="002062D8" w:rsidP="004942FE">
      <w:pPr>
        <w:pStyle w:val="ListParagraph"/>
        <w:widowControl w:val="0"/>
        <w:numPr>
          <w:ilvl w:val="0"/>
          <w:numId w:val="29"/>
        </w:numPr>
        <w:spacing w:before="0" w:line="240" w:lineRule="auto"/>
      </w:pPr>
      <w:r>
        <w:t xml:space="preserve">Vital signs </w:t>
      </w:r>
    </w:p>
    <w:p w:rsidR="0041030B" w:rsidRDefault="002062D8" w:rsidP="004942FE">
      <w:pPr>
        <w:pStyle w:val="ListParagraph"/>
        <w:widowControl w:val="0"/>
        <w:numPr>
          <w:ilvl w:val="0"/>
          <w:numId w:val="29"/>
        </w:numPr>
        <w:spacing w:before="0" w:line="240" w:lineRule="auto"/>
      </w:pPr>
      <w:r>
        <w:t xml:space="preserve">Wound care, surgical </w:t>
      </w:r>
    </w:p>
    <w:p w:rsidR="0041030B" w:rsidRDefault="002062D8" w:rsidP="004942FE">
      <w:pPr>
        <w:pStyle w:val="ListParagraph"/>
        <w:widowControl w:val="0"/>
        <w:numPr>
          <w:ilvl w:val="0"/>
          <w:numId w:val="29"/>
        </w:numPr>
        <w:spacing w:before="0" w:line="240" w:lineRule="auto"/>
      </w:pPr>
      <w:r>
        <w:t xml:space="preserve">Wound care, chronic </w:t>
      </w:r>
    </w:p>
    <w:p w:rsidR="0041030B" w:rsidRDefault="002062D8" w:rsidP="004942FE">
      <w:pPr>
        <w:pStyle w:val="ListParagraph"/>
        <w:widowControl w:val="0"/>
        <w:numPr>
          <w:ilvl w:val="0"/>
          <w:numId w:val="29"/>
        </w:numPr>
        <w:spacing w:before="0" w:line="240" w:lineRule="auto"/>
      </w:pPr>
      <w:r>
        <w:t>Other: Please list briefly ________________________________________________</w:t>
      </w:r>
    </w:p>
    <w:p w:rsidR="0041030B" w:rsidRDefault="0041030B" w:rsidP="0032734C">
      <w:pPr>
        <w:widowControl w:val="0"/>
        <w:spacing w:line="240" w:lineRule="auto"/>
      </w:pPr>
    </w:p>
    <w:p w:rsidR="0041030B" w:rsidRDefault="0041030B" w:rsidP="0032734C">
      <w:pPr>
        <w:widowControl w:val="0"/>
        <w:spacing w:line="240" w:lineRule="auto"/>
      </w:pPr>
    </w:p>
    <w:p w:rsidR="0047503C" w:rsidRDefault="0047503C">
      <w:r>
        <w:br w:type="page"/>
      </w:r>
    </w:p>
    <w:p w:rsidR="0041030B" w:rsidRDefault="002062D8" w:rsidP="0032734C">
      <w:pPr>
        <w:widowControl w:val="0"/>
        <w:spacing w:line="240" w:lineRule="auto"/>
      </w:pPr>
      <w:r w:rsidRPr="007045C0">
        <w:rPr>
          <w:b/>
        </w:rPr>
        <w:lastRenderedPageBreak/>
        <w:t xml:space="preserve">Q96 Thank you for contributing to the NESA BN Program evaluation and reporting process. Your timely contribution is greatly appreciated! A PDF of your responses will be generated by the NESA Front Office </w:t>
      </w:r>
      <w:r w:rsidR="008A7207" w:rsidRPr="007045C0">
        <w:rPr>
          <w:b/>
        </w:rPr>
        <w:t xml:space="preserve">(UL) </w:t>
      </w:r>
      <w:r w:rsidRPr="007045C0">
        <w:rPr>
          <w:b/>
        </w:rPr>
        <w:t>staff and sent back to you, for your records and for continuous quality improvement.</w:t>
      </w:r>
      <w:r w:rsidRPr="007045C0">
        <w:rPr>
          <w:b/>
        </w:rPr>
        <w:br/>
        <w:t xml:space="preserve"> </w:t>
      </w:r>
      <w:r w:rsidRPr="007045C0">
        <w:rPr>
          <w:b/>
        </w:rPr>
        <w:br/>
      </w:r>
      <w:r>
        <w:t xml:space="preserve">Please email me if you have any questions or comments about </w:t>
      </w:r>
      <w:r w:rsidR="008A7207">
        <w:t>the</w:t>
      </w:r>
      <w:r>
        <w:t xml:space="preserve"> Annual Course Report format.</w:t>
      </w:r>
      <w:r>
        <w:br/>
        <w:t xml:space="preserve"> </w:t>
      </w:r>
      <w:r>
        <w:br/>
        <w:t>Sincerely</w:t>
      </w:r>
      <w:proofErr w:type="gramStart"/>
      <w:r>
        <w:t>,</w:t>
      </w:r>
      <w:proofErr w:type="gramEnd"/>
      <w:r>
        <w:br/>
        <w:t>Em Pijl</w:t>
      </w:r>
      <w:r w:rsidR="007045C0">
        <w:t xml:space="preserve"> PhD, RN</w:t>
      </w:r>
    </w:p>
    <w:p w:rsidR="0041030B" w:rsidRDefault="0041030B" w:rsidP="0032734C">
      <w:pPr>
        <w:widowControl w:val="0"/>
        <w:spacing w:line="240" w:lineRule="auto"/>
      </w:pPr>
    </w:p>
    <w:sectPr w:rsidR="0041030B" w:rsidSect="003B4B9E">
      <w:headerReference w:type="default" r:id="rId9"/>
      <w:footerReference w:type="even" r:id="rId10"/>
      <w:footerReference w:type="default" r:id="rId11"/>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FE" w:rsidRDefault="004942FE">
      <w:pPr>
        <w:spacing w:line="240" w:lineRule="auto"/>
      </w:pPr>
      <w:r>
        <w:separator/>
      </w:r>
    </w:p>
  </w:endnote>
  <w:endnote w:type="continuationSeparator" w:id="0">
    <w:p w:rsidR="004942FE" w:rsidRDefault="00494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B7" w:rsidRDefault="00BD79B7"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BD79B7" w:rsidRDefault="00BD79B7" w:rsidP="00206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B7" w:rsidRDefault="00BD79B7" w:rsidP="002062D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8A6413">
      <w:rPr>
        <w:rStyle w:val="PageNumber"/>
        <w:noProof/>
      </w:rPr>
      <w:t>27</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8A6413">
      <w:rPr>
        <w:rStyle w:val="PageNumber"/>
        <w:noProof/>
      </w:rPr>
      <w:t>45</w:t>
    </w:r>
    <w:r>
      <w:rPr>
        <w:rStyle w:val="PageNumber"/>
      </w:rPr>
      <w:fldChar w:fldCharType="end"/>
    </w:r>
  </w:p>
  <w:p w:rsidR="00BD79B7" w:rsidRDefault="00BD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FE" w:rsidRDefault="004942FE">
      <w:pPr>
        <w:spacing w:line="240" w:lineRule="auto"/>
      </w:pPr>
      <w:r>
        <w:separator/>
      </w:r>
    </w:p>
  </w:footnote>
  <w:footnote w:type="continuationSeparator" w:id="0">
    <w:p w:rsidR="004942FE" w:rsidRDefault="004942FE">
      <w:pPr>
        <w:spacing w:line="240" w:lineRule="auto"/>
      </w:pPr>
      <w:r>
        <w:continuationSeparator/>
      </w:r>
    </w:p>
  </w:footnote>
  <w:footnote w:id="1">
    <w:p w:rsidR="00BD79B7" w:rsidRDefault="00BD79B7">
      <w:pPr>
        <w:pStyle w:val="FootnoteText"/>
      </w:pPr>
      <w:r>
        <w:rPr>
          <w:rStyle w:val="FootnoteReference"/>
        </w:rPr>
        <w:footnoteRef/>
      </w:r>
      <w:r>
        <w:t xml:space="preserve"> It is presumed that clinical courses will cover all of the competencies.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B7" w:rsidRDefault="00BD79B7">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4EB"/>
    <w:multiLevelType w:val="hybridMultilevel"/>
    <w:tmpl w:val="82020A82"/>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B7747D"/>
    <w:multiLevelType w:val="hybridMultilevel"/>
    <w:tmpl w:val="4ED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D4A777C"/>
    <w:multiLevelType w:val="hybridMultilevel"/>
    <w:tmpl w:val="65DC3F88"/>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93E1E"/>
    <w:multiLevelType w:val="multilevel"/>
    <w:tmpl w:val="98DA6FAA"/>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C576B2"/>
    <w:multiLevelType w:val="multilevel"/>
    <w:tmpl w:val="C65C462E"/>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ED3065"/>
    <w:multiLevelType w:val="multilevel"/>
    <w:tmpl w:val="AF7CD15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297203"/>
    <w:multiLevelType w:val="multilevel"/>
    <w:tmpl w:val="3D2AD176"/>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B1D687A"/>
    <w:multiLevelType w:val="hybridMultilevel"/>
    <w:tmpl w:val="D9BA71D0"/>
    <w:lvl w:ilvl="0" w:tplc="9B94E5E6">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40CA0"/>
    <w:multiLevelType w:val="multilevel"/>
    <w:tmpl w:val="22BE5B26"/>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F419AC"/>
    <w:multiLevelType w:val="multilevel"/>
    <w:tmpl w:val="36388E38"/>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826736"/>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107ECF"/>
    <w:multiLevelType w:val="multilevel"/>
    <w:tmpl w:val="36388E38"/>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677C46"/>
    <w:multiLevelType w:val="multilevel"/>
    <w:tmpl w:val="D48A5B4C"/>
    <w:lvl w:ilvl="0">
      <w:start w:val="1"/>
      <w:numFmt w:val="bullet"/>
      <w:lvlText w:val=""/>
      <w:lvlJc w:val="left"/>
      <w:pPr>
        <w:spacing w:before="120"/>
        <w:ind w:left="360"/>
      </w:pPr>
      <w:rPr>
        <w:rFonts w:ascii="Wingdings" w:hAnsi="Wingdings" w:hint="default"/>
        <w:b w:val="0"/>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954405"/>
    <w:multiLevelType w:val="multilevel"/>
    <w:tmpl w:val="79C2990A"/>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DC76C2"/>
    <w:multiLevelType w:val="multilevel"/>
    <w:tmpl w:val="65504B4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6325F"/>
    <w:multiLevelType w:val="multilevel"/>
    <w:tmpl w:val="5AFA99E6"/>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8576BD"/>
    <w:multiLevelType w:val="multilevel"/>
    <w:tmpl w:val="08945596"/>
    <w:lvl w:ilvl="0">
      <w:start w:val="1"/>
      <w:numFmt w:val="bullet"/>
      <w:lvlText w:val=""/>
      <w:lvlJc w:val="left"/>
      <w:pPr>
        <w:ind w:left="360" w:hanging="360"/>
      </w:pPr>
      <w:rPr>
        <w:rFonts w:ascii="Wingdings" w:hAnsi="Wingdings" w:hint="default"/>
        <w:color w:val="auto"/>
        <w:sz w:val="40"/>
      </w:rPr>
    </w:lvl>
    <w:lvl w:ilvl="1">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0916780"/>
    <w:multiLevelType w:val="multilevel"/>
    <w:tmpl w:val="C0286D60"/>
    <w:lvl w:ilvl="0">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18877A2"/>
    <w:multiLevelType w:val="multilevel"/>
    <w:tmpl w:val="875C743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B21098"/>
    <w:multiLevelType w:val="multilevel"/>
    <w:tmpl w:val="9BE8A938"/>
    <w:lvl w:ilvl="0">
      <w:start w:val="1"/>
      <w:numFmt w:val="bullet"/>
      <w:lvlText w:val=""/>
      <w:lvlJc w:val="left"/>
      <w:pPr>
        <w:ind w:left="360" w:hanging="360"/>
      </w:pPr>
      <w:rPr>
        <w:rFonts w:ascii="Wingdings" w:hAnsi="Wingdings" w:hint="default"/>
        <w:color w:val="auto"/>
        <w:sz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4F2256"/>
    <w:multiLevelType w:val="multilevel"/>
    <w:tmpl w:val="0434B1D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E44BE0"/>
    <w:multiLevelType w:val="multilevel"/>
    <w:tmpl w:val="0BC83DE2"/>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614DA3"/>
    <w:multiLevelType w:val="hybridMultilevel"/>
    <w:tmpl w:val="583A383E"/>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DD1947"/>
    <w:multiLevelType w:val="multilevel"/>
    <w:tmpl w:val="F7147FE2"/>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E226D95"/>
    <w:multiLevelType w:val="multilevel"/>
    <w:tmpl w:val="7C44A010"/>
    <w:lvl w:ilvl="0">
      <w:start w:val="1"/>
      <w:numFmt w:val="bullet"/>
      <w:lvlText w:val=""/>
      <w:lvlJc w:val="left"/>
      <w:pPr>
        <w:spacing w:before="120" w:after="0" w:line="240" w:lineRule="auto"/>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4B7169"/>
    <w:multiLevelType w:val="multilevel"/>
    <w:tmpl w:val="1F068496"/>
    <w:lvl w:ilvl="0">
      <w:start w:val="1"/>
      <w:numFmt w:val="bullet"/>
      <w:lvlText w:val=""/>
      <w:lvlJc w:val="left"/>
      <w:pPr>
        <w:ind w:left="360" w:hanging="360"/>
      </w:pPr>
      <w:rPr>
        <w:rFonts w:ascii="Symbol" w:hAnsi="Symbol" w:hint="default"/>
        <w:b w:val="0"/>
        <w:i w:val="0"/>
        <w:caps w:val="0"/>
        <w:strike w:val="0"/>
        <w:dstrike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2771AB4"/>
    <w:multiLevelType w:val="hybridMultilevel"/>
    <w:tmpl w:val="44F83516"/>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171757"/>
    <w:multiLevelType w:val="multilevel"/>
    <w:tmpl w:val="590EC07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D8115A5"/>
    <w:multiLevelType w:val="hybridMultilevel"/>
    <w:tmpl w:val="00E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155F4"/>
    <w:multiLevelType w:val="multilevel"/>
    <w:tmpl w:val="68CA72E0"/>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B26718"/>
    <w:multiLevelType w:val="hybridMultilevel"/>
    <w:tmpl w:val="AD60EBD0"/>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4425BB"/>
    <w:multiLevelType w:val="multilevel"/>
    <w:tmpl w:val="51B4C2B0"/>
    <w:lvl w:ilvl="0">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6152FF"/>
    <w:multiLevelType w:val="hybridMultilevel"/>
    <w:tmpl w:val="ACF23476"/>
    <w:lvl w:ilvl="0" w:tplc="643271A6">
      <w:start w:val="1"/>
      <w:numFmt w:val="bullet"/>
      <w:lvlText w:val=""/>
      <w:lvlJc w:val="left"/>
      <w:pPr>
        <w:ind w:left="720" w:hanging="360"/>
      </w:pPr>
      <w:rPr>
        <w:rFonts w:ascii="Wingdings" w:hAnsi="Wingdings" w:hint="default"/>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E015C"/>
    <w:multiLevelType w:val="multilevel"/>
    <w:tmpl w:val="C1D0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40B61"/>
    <w:multiLevelType w:val="multilevel"/>
    <w:tmpl w:val="7BE0AF88"/>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E76794E"/>
    <w:multiLevelType w:val="multilevel"/>
    <w:tmpl w:val="D0BC3C98"/>
    <w:lvl w:ilvl="0">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9" w15:restartNumberingAfterBreak="0">
    <w:nsid w:val="6FA14AD9"/>
    <w:multiLevelType w:val="hybridMultilevel"/>
    <w:tmpl w:val="39E2DCB0"/>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65C75"/>
    <w:multiLevelType w:val="multilevel"/>
    <w:tmpl w:val="84B0C4CC"/>
    <w:lvl w:ilvl="0">
      <w:start w:val="1"/>
      <w:numFmt w:val="bullet"/>
      <w:lvlText w:val=""/>
      <w:lvlJc w:val="left"/>
      <w:pPr>
        <w:spacing w:before="120"/>
        <w:ind w:left="360"/>
      </w:pPr>
      <w:rPr>
        <w:rFonts w:ascii="Wingdings" w:hAnsi="Wingdings"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D428D8"/>
    <w:multiLevelType w:val="hybridMultilevel"/>
    <w:tmpl w:val="5D249176"/>
    <w:lvl w:ilvl="0" w:tplc="9B94E5E6">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A37F2A"/>
    <w:multiLevelType w:val="multilevel"/>
    <w:tmpl w:val="862A693C"/>
    <w:lvl w:ilvl="0">
      <w:start w:val="1"/>
      <w:numFmt w:val="bullet"/>
      <w:lvlText w:val=""/>
      <w:lvlJc w:val="left"/>
      <w:pPr>
        <w:spacing w:before="120"/>
        <w:ind w:left="360"/>
      </w:pPr>
      <w:rPr>
        <w:rFonts w:ascii="Wingdings" w:hAnsi="Wingdings" w:hint="default"/>
        <w:b w:val="0"/>
        <w:i w:val="0"/>
        <w:caps w:val="0"/>
        <w:strike w:val="0"/>
        <w:dstrike w:val="0"/>
        <w:outline w:val="0"/>
        <w:shadow w:val="0"/>
        <w:emboss w:val="0"/>
        <w:imprint w:val="0"/>
        <w:vanish w:val="0"/>
        <w:color w:val="000000" w:themeColor="text1"/>
        <w:sz w:val="22"/>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0"/>
  </w:num>
  <w:num w:numId="3">
    <w:abstractNumId w:val="40"/>
  </w:num>
  <w:num w:numId="4">
    <w:abstractNumId w:val="11"/>
  </w:num>
  <w:num w:numId="5">
    <w:abstractNumId w:val="13"/>
  </w:num>
  <w:num w:numId="6">
    <w:abstractNumId w:val="8"/>
  </w:num>
  <w:num w:numId="7">
    <w:abstractNumId w:val="16"/>
  </w:num>
  <w:num w:numId="8">
    <w:abstractNumId w:val="4"/>
  </w:num>
  <w:num w:numId="9">
    <w:abstractNumId w:val="22"/>
  </w:num>
  <w:num w:numId="10">
    <w:abstractNumId w:val="25"/>
  </w:num>
  <w:num w:numId="11">
    <w:abstractNumId w:val="35"/>
  </w:num>
  <w:num w:numId="12">
    <w:abstractNumId w:val="37"/>
  </w:num>
  <w:num w:numId="13">
    <w:abstractNumId w:val="17"/>
  </w:num>
  <w:num w:numId="14">
    <w:abstractNumId w:val="5"/>
  </w:num>
  <w:num w:numId="15">
    <w:abstractNumId w:val="6"/>
  </w:num>
  <w:num w:numId="16">
    <w:abstractNumId w:val="27"/>
  </w:num>
  <w:num w:numId="17">
    <w:abstractNumId w:val="7"/>
  </w:num>
  <w:num w:numId="18">
    <w:abstractNumId w:val="19"/>
  </w:num>
  <w:num w:numId="19">
    <w:abstractNumId w:val="38"/>
  </w:num>
  <w:num w:numId="20">
    <w:abstractNumId w:val="20"/>
  </w:num>
  <w:num w:numId="21">
    <w:abstractNumId w:val="32"/>
  </w:num>
  <w:num w:numId="22">
    <w:abstractNumId w:val="34"/>
  </w:num>
  <w:num w:numId="23">
    <w:abstractNumId w:val="29"/>
  </w:num>
  <w:num w:numId="24">
    <w:abstractNumId w:val="9"/>
  </w:num>
  <w:num w:numId="25">
    <w:abstractNumId w:val="21"/>
  </w:num>
  <w:num w:numId="26">
    <w:abstractNumId w:val="18"/>
  </w:num>
  <w:num w:numId="27">
    <w:abstractNumId w:val="23"/>
  </w:num>
  <w:num w:numId="28">
    <w:abstractNumId w:val="14"/>
  </w:num>
  <w:num w:numId="29">
    <w:abstractNumId w:val="42"/>
  </w:num>
  <w:num w:numId="30">
    <w:abstractNumId w:val="36"/>
  </w:num>
  <w:num w:numId="31">
    <w:abstractNumId w:val="31"/>
  </w:num>
  <w:num w:numId="32">
    <w:abstractNumId w:val="1"/>
  </w:num>
  <w:num w:numId="33">
    <w:abstractNumId w:val="12"/>
  </w:num>
  <w:num w:numId="34">
    <w:abstractNumId w:val="10"/>
  </w:num>
  <w:num w:numId="35">
    <w:abstractNumId w:val="2"/>
  </w:num>
  <w:num w:numId="36">
    <w:abstractNumId w:val="41"/>
  </w:num>
  <w:num w:numId="37">
    <w:abstractNumId w:val="3"/>
  </w:num>
  <w:num w:numId="38">
    <w:abstractNumId w:val="33"/>
  </w:num>
  <w:num w:numId="39">
    <w:abstractNumId w:val="28"/>
  </w:num>
  <w:num w:numId="40">
    <w:abstractNumId w:val="24"/>
  </w:num>
  <w:num w:numId="41">
    <w:abstractNumId w:val="39"/>
  </w:num>
  <w:num w:numId="42">
    <w:abstractNumId w:val="0"/>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5A8F"/>
    <w:rsid w:val="00015EA1"/>
    <w:rsid w:val="00034FC2"/>
    <w:rsid w:val="00037FCF"/>
    <w:rsid w:val="000467CC"/>
    <w:rsid w:val="000706A8"/>
    <w:rsid w:val="000F53EE"/>
    <w:rsid w:val="001533AD"/>
    <w:rsid w:val="001A326C"/>
    <w:rsid w:val="002062D8"/>
    <w:rsid w:val="002103E1"/>
    <w:rsid w:val="00222A7C"/>
    <w:rsid w:val="00225553"/>
    <w:rsid w:val="00324145"/>
    <w:rsid w:val="0032734C"/>
    <w:rsid w:val="00344BF1"/>
    <w:rsid w:val="00380915"/>
    <w:rsid w:val="003A6437"/>
    <w:rsid w:val="003B3FDE"/>
    <w:rsid w:val="003B4B9E"/>
    <w:rsid w:val="0041030B"/>
    <w:rsid w:val="00450E5A"/>
    <w:rsid w:val="004572C6"/>
    <w:rsid w:val="00465838"/>
    <w:rsid w:val="0047503C"/>
    <w:rsid w:val="004942FE"/>
    <w:rsid w:val="004A0E6C"/>
    <w:rsid w:val="0053082A"/>
    <w:rsid w:val="00533DBA"/>
    <w:rsid w:val="005927B7"/>
    <w:rsid w:val="00654B1B"/>
    <w:rsid w:val="00666BA7"/>
    <w:rsid w:val="00702638"/>
    <w:rsid w:val="00703E4B"/>
    <w:rsid w:val="007045C0"/>
    <w:rsid w:val="00775E3C"/>
    <w:rsid w:val="00784090"/>
    <w:rsid w:val="00866852"/>
    <w:rsid w:val="008678BA"/>
    <w:rsid w:val="008A6413"/>
    <w:rsid w:val="008A7207"/>
    <w:rsid w:val="00940C70"/>
    <w:rsid w:val="00954F4D"/>
    <w:rsid w:val="009615C1"/>
    <w:rsid w:val="009A3C67"/>
    <w:rsid w:val="00A36BAB"/>
    <w:rsid w:val="00A823A8"/>
    <w:rsid w:val="00AD2A8A"/>
    <w:rsid w:val="00B15961"/>
    <w:rsid w:val="00B53CAB"/>
    <w:rsid w:val="00B70267"/>
    <w:rsid w:val="00BA363F"/>
    <w:rsid w:val="00BA4A3F"/>
    <w:rsid w:val="00BD79B7"/>
    <w:rsid w:val="00BE6D5E"/>
    <w:rsid w:val="00C63969"/>
    <w:rsid w:val="00CD168F"/>
    <w:rsid w:val="00D13C22"/>
    <w:rsid w:val="00D452AA"/>
    <w:rsid w:val="00D8007A"/>
    <w:rsid w:val="00DA4FD6"/>
    <w:rsid w:val="00DA7439"/>
    <w:rsid w:val="00EB72E8"/>
    <w:rsid w:val="00EC55DD"/>
    <w:rsid w:val="00EE0FB3"/>
    <w:rsid w:val="00EE47C2"/>
    <w:rsid w:val="00F22B15"/>
    <w:rsid w:val="00F60A79"/>
    <w:rsid w:val="00F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A3B7"/>
  <w15:docId w15:val="{51919335-02B5-4CCB-B043-A968BDB0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FootnoteText">
    <w:name w:val="footnote text"/>
    <w:basedOn w:val="Normal"/>
    <w:link w:val="FootnoteTextChar"/>
    <w:uiPriority w:val="99"/>
    <w:semiHidden/>
    <w:unhideWhenUsed/>
    <w:rsid w:val="00AD2A8A"/>
    <w:pPr>
      <w:spacing w:line="240" w:lineRule="auto"/>
    </w:pPr>
    <w:rPr>
      <w:sz w:val="20"/>
      <w:szCs w:val="20"/>
    </w:rPr>
  </w:style>
  <w:style w:type="character" w:customStyle="1" w:styleId="FootnoteTextChar">
    <w:name w:val="Footnote Text Char"/>
    <w:basedOn w:val="DefaultParagraphFont"/>
    <w:link w:val="FootnoteText"/>
    <w:uiPriority w:val="99"/>
    <w:semiHidden/>
    <w:rsid w:val="00AD2A8A"/>
    <w:rPr>
      <w:sz w:val="20"/>
      <w:szCs w:val="20"/>
    </w:rPr>
  </w:style>
  <w:style w:type="character" w:styleId="FootnoteReference">
    <w:name w:val="footnote reference"/>
    <w:basedOn w:val="DefaultParagraphFont"/>
    <w:uiPriority w:val="99"/>
    <w:semiHidden/>
    <w:unhideWhenUsed/>
    <w:rsid w:val="00AD2A8A"/>
    <w:rPr>
      <w:vertAlign w:val="superscript"/>
    </w:rPr>
  </w:style>
  <w:style w:type="character" w:styleId="Strong">
    <w:name w:val="Strong"/>
    <w:basedOn w:val="DefaultParagraphFont"/>
    <w:uiPriority w:val="22"/>
    <w:qFormat/>
    <w:rsid w:val="003B4B9E"/>
    <w:rPr>
      <w:b/>
      <w:bCs/>
    </w:rPr>
  </w:style>
  <w:style w:type="table" w:styleId="TableGrid">
    <w:name w:val="Table Grid"/>
    <w:basedOn w:val="TableNormal"/>
    <w:uiPriority w:val="39"/>
    <w:rsid w:val="00EC55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840">
      <w:bodyDiv w:val="1"/>
      <w:marLeft w:val="0"/>
      <w:marRight w:val="0"/>
      <w:marTop w:val="0"/>
      <w:marBottom w:val="0"/>
      <w:divBdr>
        <w:top w:val="none" w:sz="0" w:space="0" w:color="auto"/>
        <w:left w:val="none" w:sz="0" w:space="0" w:color="auto"/>
        <w:bottom w:val="none" w:sz="0" w:space="0" w:color="auto"/>
        <w:right w:val="none" w:sz="0" w:space="0" w:color="auto"/>
      </w:divBdr>
    </w:div>
    <w:div w:id="1513497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D9B4-4C5C-47D2-B1AC-05B32D91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45</Pages>
  <Words>9537</Words>
  <Characters>54363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NESA Program Annual Course Reports</vt:lpstr>
    </vt:vector>
  </TitlesOfParts>
  <Company>Qualtrics</Company>
  <LinksUpToDate>false</LinksUpToDate>
  <CharactersWithSpaces>63773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 Program Annual Course Reports</dc:title>
  <dc:subject/>
  <dc:creator>Qualtrics</dc:creator>
  <cp:keywords/>
  <dc:description/>
  <cp:lastModifiedBy>Pijl, Em</cp:lastModifiedBy>
  <cp:revision>31</cp:revision>
  <dcterms:created xsi:type="dcterms:W3CDTF">2019-06-11T18:46:00Z</dcterms:created>
  <dcterms:modified xsi:type="dcterms:W3CDTF">2019-06-12T00:51:00Z</dcterms:modified>
</cp:coreProperties>
</file>